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080" w:rsidRPr="00CE2AB3" w:rsidRDefault="00C9684A" w:rsidP="00CE2AB3">
      <w:pPr>
        <w:pStyle w:val="Default"/>
        <w:jc w:val="center"/>
        <w:rPr>
          <w:rFonts w:ascii="Times New Roman" w:hAnsi="Times New Roman" w:cs="Times New Roman"/>
          <w:b/>
          <w:bCs/>
          <w:sz w:val="32"/>
        </w:rPr>
      </w:pPr>
      <w:r w:rsidRPr="0048537F">
        <w:rPr>
          <w:rFonts w:ascii="Times New Roman" w:hAnsi="Times New Roman" w:cs="Times New Roman"/>
          <w:b/>
          <w:bCs/>
          <w:sz w:val="32"/>
        </w:rPr>
        <w:t>Call for Paper</w:t>
      </w:r>
      <w:r w:rsidR="0048537F" w:rsidRPr="0048537F">
        <w:rPr>
          <w:rFonts w:ascii="Times New Roman" w:hAnsi="Times New Roman" w:cs="Times New Roman"/>
          <w:b/>
          <w:bCs/>
          <w:sz w:val="32"/>
        </w:rPr>
        <w:t>s</w:t>
      </w:r>
      <w:r w:rsidRPr="0048537F">
        <w:rPr>
          <w:rFonts w:ascii="Times New Roman" w:hAnsi="Times New Roman" w:cs="Times New Roman"/>
          <w:b/>
          <w:bCs/>
          <w:sz w:val="32"/>
        </w:rPr>
        <w:t xml:space="preserve"> on </w:t>
      </w:r>
      <w:r w:rsidR="00BE473F" w:rsidRPr="00BE473F">
        <w:rPr>
          <w:rFonts w:ascii="Times New Roman" w:hAnsi="Times New Roman" w:cs="Times New Roman"/>
          <w:b/>
          <w:bCs/>
          <w:sz w:val="32"/>
        </w:rPr>
        <w:t>ICCMIT 2015</w:t>
      </w:r>
      <w:r w:rsidRPr="0048537F">
        <w:rPr>
          <w:rFonts w:ascii="Times New Roman" w:hAnsi="Times New Roman" w:cs="Times New Roman"/>
          <w:b/>
          <w:bCs/>
          <w:sz w:val="32"/>
        </w:rPr>
        <w:t>:</w:t>
      </w:r>
    </w:p>
    <w:p w:rsidR="00C9684A" w:rsidRPr="0048537F" w:rsidRDefault="00BE473F" w:rsidP="00173D6B">
      <w:pPr>
        <w:pStyle w:val="Default"/>
        <w:jc w:val="center"/>
        <w:rPr>
          <w:rFonts w:ascii="Times New Roman" w:hAnsi="Times New Roman" w:cs="Times New Roman"/>
          <w:sz w:val="28"/>
          <w:szCs w:val="28"/>
        </w:rPr>
      </w:pPr>
      <w:r>
        <w:rPr>
          <w:rFonts w:ascii="Times New Roman" w:hAnsi="Times New Roman" w:cs="Times New Roman"/>
          <w:b/>
          <w:bCs/>
          <w:sz w:val="28"/>
          <w:szCs w:val="28"/>
        </w:rPr>
        <w:t>“</w:t>
      </w:r>
      <w:r w:rsidR="00173D6B">
        <w:rPr>
          <w:rFonts w:ascii="Times New Roman" w:hAnsi="Times New Roman" w:cs="Times New Roman"/>
          <w:b/>
          <w:bCs/>
          <w:sz w:val="28"/>
          <w:szCs w:val="28"/>
        </w:rPr>
        <w:t>Cross border telemedicine</w:t>
      </w:r>
      <w:r>
        <w:rPr>
          <w:rFonts w:ascii="Times New Roman" w:hAnsi="Times New Roman" w:cs="Times New Roman"/>
          <w:b/>
          <w:bCs/>
          <w:sz w:val="28"/>
          <w:szCs w:val="28"/>
        </w:rPr>
        <w:t>”</w:t>
      </w:r>
    </w:p>
    <w:p w:rsidR="00C9684A" w:rsidRPr="00D71080" w:rsidRDefault="00C9684A" w:rsidP="00D71080">
      <w:pPr>
        <w:pStyle w:val="PlainText"/>
        <w:jc w:val="both"/>
        <w:rPr>
          <w:rFonts w:ascii="Times New Roman" w:hAnsi="Times New Roman" w:cs="Times New Roman"/>
        </w:rPr>
      </w:pPr>
    </w:p>
    <w:p w:rsidR="00D71080" w:rsidRDefault="00C9684A" w:rsidP="00D71080">
      <w:pPr>
        <w:pStyle w:val="Default"/>
        <w:jc w:val="center"/>
        <w:rPr>
          <w:rFonts w:ascii="Times New Roman" w:hAnsi="Times New Roman" w:cs="Times New Roman"/>
        </w:rPr>
      </w:pPr>
      <w:r w:rsidRPr="0048537F">
        <w:rPr>
          <w:rFonts w:ascii="Times New Roman" w:hAnsi="Times New Roman" w:cs="Times New Roman"/>
          <w:b/>
          <w:bCs/>
        </w:rPr>
        <w:t>Organized by:</w:t>
      </w:r>
      <w:r w:rsidR="00D71080">
        <w:rPr>
          <w:rFonts w:ascii="Times New Roman" w:hAnsi="Times New Roman" w:cs="Times New Roman"/>
        </w:rPr>
        <w:t xml:space="preserve"> </w:t>
      </w:r>
    </w:p>
    <w:p w:rsidR="00C9684A" w:rsidRDefault="00173D6B" w:rsidP="00173D6B">
      <w:pPr>
        <w:pStyle w:val="Default"/>
        <w:jc w:val="center"/>
        <w:rPr>
          <w:rFonts w:ascii="Times New Roman" w:hAnsi="Times New Roman" w:cs="Times New Roman"/>
          <w:b/>
        </w:rPr>
      </w:pPr>
      <w:r>
        <w:rPr>
          <w:rFonts w:ascii="Times New Roman" w:hAnsi="Times New Roman" w:cs="Times New Roman"/>
          <w:bCs/>
        </w:rPr>
        <w:t>Associate</w:t>
      </w:r>
      <w:r w:rsidR="00C9684A" w:rsidRPr="00D71080">
        <w:rPr>
          <w:rFonts w:ascii="Times New Roman" w:hAnsi="Times New Roman" w:cs="Times New Roman"/>
          <w:bCs/>
        </w:rPr>
        <w:t xml:space="preserve"> Prof. </w:t>
      </w:r>
      <w:r w:rsidRPr="00B678C5">
        <w:rPr>
          <w:rFonts w:ascii="Times New Roman" w:hAnsi="Times New Roman" w:cs="Times New Roman"/>
          <w:b/>
        </w:rPr>
        <w:t>Hassan Ghazal</w:t>
      </w:r>
    </w:p>
    <w:p w:rsidR="00CE2AB3" w:rsidRPr="00B678C5" w:rsidRDefault="00CE2AB3" w:rsidP="00173D6B">
      <w:pPr>
        <w:pStyle w:val="Default"/>
        <w:jc w:val="center"/>
        <w:rPr>
          <w:rFonts w:ascii="Times New Roman" w:hAnsi="Times New Roman" w:cs="Times New Roman"/>
          <w:b/>
        </w:rPr>
      </w:pPr>
      <w:r>
        <w:rPr>
          <w:lang w:val="en-GB"/>
        </w:rPr>
        <w:t>Moroccan Society for Telemedicine and eHealth</w:t>
      </w:r>
    </w:p>
    <w:p w:rsidR="00CE2AB3" w:rsidRDefault="00173D6B" w:rsidP="00CE2AB3">
      <w:pPr>
        <w:jc w:val="center"/>
        <w:rPr>
          <w:color w:val="000000"/>
          <w:lang w:val="en-GB"/>
        </w:rPr>
      </w:pPr>
      <w:proofErr w:type="spellStart"/>
      <w:r>
        <w:rPr>
          <w:color w:val="000000"/>
          <w:lang w:val="en-GB"/>
        </w:rPr>
        <w:t>Polydisciplinary</w:t>
      </w:r>
      <w:proofErr w:type="spellEnd"/>
      <w:r>
        <w:rPr>
          <w:color w:val="000000"/>
          <w:lang w:val="en-GB"/>
        </w:rPr>
        <w:t xml:space="preserve"> </w:t>
      </w:r>
      <w:r w:rsidR="00C9684A" w:rsidRPr="0048537F">
        <w:rPr>
          <w:color w:val="000000"/>
          <w:lang w:val="en-GB"/>
        </w:rPr>
        <w:t xml:space="preserve">Faculty of </w:t>
      </w:r>
      <w:proofErr w:type="spellStart"/>
      <w:r>
        <w:rPr>
          <w:color w:val="000000"/>
          <w:lang w:val="en-GB"/>
        </w:rPr>
        <w:t>Nador</w:t>
      </w:r>
      <w:proofErr w:type="spellEnd"/>
      <w:r>
        <w:rPr>
          <w:color w:val="000000"/>
          <w:lang w:val="en-GB"/>
        </w:rPr>
        <w:t>, University Mohammed Premier, Morocco</w:t>
      </w:r>
    </w:p>
    <w:p w:rsidR="00C9684A" w:rsidRPr="00CE2AB3" w:rsidRDefault="00C9684A" w:rsidP="00C9684A">
      <w:pPr>
        <w:pStyle w:val="Default"/>
        <w:jc w:val="center"/>
        <w:rPr>
          <w:rFonts w:ascii="Times New Roman" w:hAnsi="Times New Roman" w:cs="Times New Roman"/>
          <w:lang w:val="fr-FR"/>
        </w:rPr>
      </w:pPr>
      <w:r w:rsidRPr="00CE2AB3">
        <w:rPr>
          <w:rFonts w:ascii="Times New Roman" w:hAnsi="Times New Roman" w:cs="Times New Roman"/>
          <w:bCs/>
          <w:lang w:val="fr-FR"/>
        </w:rPr>
        <w:t xml:space="preserve">E-mail: </w:t>
      </w:r>
      <w:r w:rsidR="00173D6B" w:rsidRPr="00CE2AB3">
        <w:rPr>
          <w:rFonts w:ascii="Times New Roman" w:hAnsi="Times New Roman" w:cs="Times New Roman"/>
          <w:lang w:val="fr-FR"/>
        </w:rPr>
        <w:t>Hassan.ghazal@fulbrightmail.org</w:t>
      </w:r>
    </w:p>
    <w:p w:rsidR="00D71080" w:rsidRPr="00CE2AB3" w:rsidRDefault="00D71080" w:rsidP="00D71080">
      <w:pPr>
        <w:pStyle w:val="PlainText"/>
        <w:jc w:val="both"/>
        <w:rPr>
          <w:rFonts w:ascii="Times New Roman" w:hAnsi="Times New Roman" w:cs="Times New Roman"/>
          <w:lang w:val="fr-FR"/>
        </w:rPr>
      </w:pPr>
    </w:p>
    <w:p w:rsidR="00CE2AB3" w:rsidRDefault="00C9684A" w:rsidP="00CE2AB3">
      <w:pPr>
        <w:pStyle w:val="Default"/>
        <w:jc w:val="center"/>
        <w:rPr>
          <w:rFonts w:ascii="Times New Roman" w:hAnsi="Times New Roman" w:cs="Times New Roman"/>
        </w:rPr>
      </w:pPr>
      <w:r w:rsidRPr="0048537F">
        <w:rPr>
          <w:rFonts w:ascii="Times New Roman" w:hAnsi="Times New Roman" w:cs="Times New Roman"/>
          <w:b/>
          <w:bCs/>
        </w:rPr>
        <w:t>Objective and Motivation</w:t>
      </w:r>
    </w:p>
    <w:p w:rsidR="00D71080" w:rsidRPr="00CE2AB3" w:rsidRDefault="00CE2AB3" w:rsidP="00CE2AB3">
      <w:pPr>
        <w:pStyle w:val="PlainText"/>
        <w:spacing w:after="120"/>
        <w:jc w:val="both"/>
        <w:rPr>
          <w:rFonts w:ascii="Times New Roman" w:hAnsi="Times New Roman" w:cs="Times New Roman"/>
          <w:sz w:val="22"/>
          <w:szCs w:val="22"/>
        </w:rPr>
      </w:pPr>
      <w:r w:rsidRPr="00CE2AB3">
        <w:rPr>
          <w:rFonts w:ascii="Times New Roman" w:hAnsi="Times New Roman" w:cs="Times New Roman"/>
          <w:sz w:val="22"/>
          <w:szCs w:val="22"/>
        </w:rPr>
        <w:t xml:space="preserve">Telemedicine refers to health and medical services performed using Information and Communication Technologies (ICT). Telemedicine becomes cross-border if the patient or the health care provider using or delivering telemedicine services are residing in different countries. Cross border telemedicine presents opportunities for the health systems but poses additional technical, legal, economic, ethical and cultural challenges. Few cross-border telemedicine initiatives were launched within the borders of the European Union as well as in other parts of the world. Some other cross border telemedicine initiatives concern medical staff shortage, medical tourism, migrants, </w:t>
      </w:r>
      <w:proofErr w:type="gramStart"/>
      <w:r w:rsidRPr="00CE2AB3">
        <w:rPr>
          <w:rFonts w:ascii="Times New Roman" w:hAnsi="Times New Roman" w:cs="Times New Roman"/>
          <w:sz w:val="22"/>
          <w:szCs w:val="22"/>
        </w:rPr>
        <w:t>patients</w:t>
      </w:r>
      <w:proofErr w:type="gramEnd"/>
      <w:r w:rsidRPr="00CE2AB3">
        <w:rPr>
          <w:rFonts w:ascii="Times New Roman" w:hAnsi="Times New Roman" w:cs="Times New Roman"/>
          <w:sz w:val="22"/>
          <w:szCs w:val="22"/>
        </w:rPr>
        <w:t xml:space="preserve"> using facilities in border regions, or availability of high specialized health care in another country. </w:t>
      </w:r>
    </w:p>
    <w:p w:rsidR="00C9684A" w:rsidRPr="0048537F" w:rsidRDefault="007A2087" w:rsidP="00B42237">
      <w:pPr>
        <w:jc w:val="center"/>
        <w:rPr>
          <w:b/>
          <w:color w:val="000000"/>
          <w:lang w:val="en-GB"/>
        </w:rPr>
      </w:pPr>
      <w:r w:rsidRPr="0048537F">
        <w:rPr>
          <w:b/>
          <w:color w:val="000000"/>
          <w:lang w:val="en-GB"/>
        </w:rPr>
        <w:t>Scope and Interests</w:t>
      </w:r>
      <w:r w:rsidRPr="0048537F">
        <w:rPr>
          <w:b/>
          <w:color w:val="000000"/>
          <w:lang w:val="en-GB"/>
        </w:rPr>
        <w:tab/>
      </w:r>
    </w:p>
    <w:p w:rsidR="00CE2AB3" w:rsidRPr="00CE2AB3" w:rsidRDefault="00CE2AB3" w:rsidP="00CE2AB3">
      <w:pPr>
        <w:pStyle w:val="PlainText"/>
        <w:jc w:val="both"/>
        <w:rPr>
          <w:rFonts w:ascii="Times New Roman" w:hAnsi="Times New Roman" w:cs="Times New Roman"/>
          <w:sz w:val="22"/>
          <w:szCs w:val="22"/>
        </w:rPr>
      </w:pPr>
    </w:p>
    <w:p w:rsidR="00173D6B" w:rsidRPr="00CE2AB3" w:rsidRDefault="00CE2AB3" w:rsidP="00CE2AB3">
      <w:pPr>
        <w:pStyle w:val="PlainText"/>
        <w:jc w:val="both"/>
        <w:rPr>
          <w:rFonts w:ascii="Times New Roman" w:hAnsi="Times New Roman" w:cs="Times New Roman"/>
          <w:sz w:val="22"/>
          <w:szCs w:val="22"/>
        </w:rPr>
      </w:pPr>
      <w:r w:rsidRPr="00CE2AB3">
        <w:rPr>
          <w:rFonts w:ascii="Times New Roman" w:hAnsi="Times New Roman" w:cs="Times New Roman"/>
          <w:sz w:val="22"/>
          <w:szCs w:val="22"/>
        </w:rPr>
        <w:t xml:space="preserve">The practice of telemedicine raises the question of the place of delivery of the service. For a national exercise, the difficulty is minor but it is more complicated when it is a cross-border one as countries present number of differences in legislation, implementation, technology, planning and terminology. Technical issues related to cross border telemedicine share number of similar issues as with “within countries” telemedicine, including infrastructure, interoperability, standards and ontology. Connectivity across territories, security of the network, efficiency of telemedicine applications are additional concerns. The main purpose of this workshop was to draw attention to some of the legal and technical matters we see as especially important at present and in the future. </w:t>
      </w:r>
      <w:r w:rsidR="00C41D64" w:rsidRPr="00CE2AB3">
        <w:rPr>
          <w:rFonts w:ascii="Times New Roman" w:hAnsi="Times New Roman" w:cs="Times New Roman"/>
          <w:sz w:val="22"/>
          <w:szCs w:val="22"/>
        </w:rPr>
        <w:t>C</w:t>
      </w:r>
      <w:r w:rsidR="007A2087" w:rsidRPr="00CE2AB3">
        <w:rPr>
          <w:rFonts w:ascii="Times New Roman" w:hAnsi="Times New Roman" w:cs="Times New Roman"/>
          <w:sz w:val="22"/>
          <w:szCs w:val="22"/>
        </w:rPr>
        <w:t xml:space="preserve">hallenges/issues </w:t>
      </w:r>
      <w:r w:rsidR="00C41D64" w:rsidRPr="00CE2AB3">
        <w:rPr>
          <w:rFonts w:ascii="Times New Roman" w:hAnsi="Times New Roman" w:cs="Times New Roman"/>
          <w:sz w:val="22"/>
          <w:szCs w:val="22"/>
        </w:rPr>
        <w:t xml:space="preserve">in cross border telemedicine </w:t>
      </w:r>
      <w:r w:rsidR="007A2087" w:rsidRPr="00CE2AB3">
        <w:rPr>
          <w:rFonts w:ascii="Times New Roman" w:hAnsi="Times New Roman" w:cs="Times New Roman"/>
          <w:sz w:val="22"/>
          <w:szCs w:val="22"/>
        </w:rPr>
        <w:t xml:space="preserve">need to be addressed. The </w:t>
      </w:r>
      <w:r w:rsidR="00C41D64" w:rsidRPr="00CE2AB3">
        <w:rPr>
          <w:rFonts w:ascii="Times New Roman" w:hAnsi="Times New Roman" w:cs="Times New Roman"/>
          <w:sz w:val="22"/>
          <w:szCs w:val="22"/>
        </w:rPr>
        <w:t>topic</w:t>
      </w:r>
      <w:r w:rsidR="007A2087" w:rsidRPr="00CE2AB3">
        <w:rPr>
          <w:rFonts w:ascii="Times New Roman" w:hAnsi="Times New Roman" w:cs="Times New Roman"/>
          <w:sz w:val="22"/>
          <w:szCs w:val="22"/>
        </w:rPr>
        <w:t xml:space="preserve">s </w:t>
      </w:r>
      <w:r w:rsidR="008C389D" w:rsidRPr="00CE2AB3">
        <w:rPr>
          <w:rFonts w:ascii="Times New Roman" w:hAnsi="Times New Roman" w:cs="Times New Roman"/>
          <w:sz w:val="22"/>
          <w:szCs w:val="22"/>
        </w:rPr>
        <w:t>may include</w:t>
      </w:r>
      <w:r w:rsidR="007A2087" w:rsidRPr="00CE2AB3">
        <w:rPr>
          <w:rFonts w:ascii="Times New Roman" w:hAnsi="Times New Roman" w:cs="Times New Roman"/>
          <w:sz w:val="22"/>
          <w:szCs w:val="22"/>
        </w:rPr>
        <w:t>, but not limited to, the following:</w:t>
      </w:r>
    </w:p>
    <w:p w:rsidR="007A2087" w:rsidRPr="00CE2AB3" w:rsidRDefault="00173D6B" w:rsidP="00CE2AB3">
      <w:pPr>
        <w:pStyle w:val="PlainText"/>
        <w:numPr>
          <w:ilvl w:val="0"/>
          <w:numId w:val="3"/>
        </w:numPr>
        <w:rPr>
          <w:rFonts w:ascii="Times New Roman" w:hAnsi="Times New Roman" w:cs="Times New Roman"/>
          <w:sz w:val="22"/>
          <w:szCs w:val="22"/>
        </w:rPr>
      </w:pPr>
      <w:r w:rsidRPr="00CE2AB3">
        <w:rPr>
          <w:rFonts w:ascii="Times New Roman" w:hAnsi="Times New Roman" w:cs="Times New Roman"/>
          <w:sz w:val="22"/>
          <w:szCs w:val="22"/>
        </w:rPr>
        <w:t>Technical issues of cross border telemedicine</w:t>
      </w:r>
    </w:p>
    <w:p w:rsidR="00454E14" w:rsidRPr="00CE2AB3" w:rsidRDefault="00173D6B" w:rsidP="00CE2AB3">
      <w:pPr>
        <w:pStyle w:val="PlainText"/>
        <w:numPr>
          <w:ilvl w:val="0"/>
          <w:numId w:val="3"/>
        </w:numPr>
        <w:rPr>
          <w:rFonts w:ascii="Times New Roman" w:hAnsi="Times New Roman" w:cs="Times New Roman"/>
          <w:sz w:val="22"/>
          <w:szCs w:val="22"/>
        </w:rPr>
      </w:pPr>
      <w:r w:rsidRPr="00CE2AB3">
        <w:rPr>
          <w:rFonts w:ascii="Times New Roman" w:hAnsi="Times New Roman" w:cs="Times New Roman"/>
          <w:sz w:val="22"/>
          <w:szCs w:val="22"/>
        </w:rPr>
        <w:t>Interoperability, Standards and ontology in cross border telemedicine</w:t>
      </w:r>
    </w:p>
    <w:p w:rsidR="00161126" w:rsidRPr="00CE2AB3" w:rsidRDefault="00173D6B" w:rsidP="00CE2AB3">
      <w:pPr>
        <w:pStyle w:val="PlainText"/>
        <w:numPr>
          <w:ilvl w:val="0"/>
          <w:numId w:val="3"/>
        </w:numPr>
        <w:rPr>
          <w:rFonts w:ascii="Times New Roman" w:hAnsi="Times New Roman" w:cs="Times New Roman"/>
          <w:sz w:val="22"/>
          <w:szCs w:val="22"/>
        </w:rPr>
      </w:pPr>
      <w:r w:rsidRPr="00CE2AB3">
        <w:rPr>
          <w:rFonts w:ascii="Times New Roman" w:hAnsi="Times New Roman" w:cs="Times New Roman"/>
          <w:sz w:val="22"/>
          <w:szCs w:val="22"/>
        </w:rPr>
        <w:t>Legal issues in cross border telemedicine</w:t>
      </w:r>
    </w:p>
    <w:p w:rsidR="00BE473F" w:rsidRPr="00CE2AB3" w:rsidRDefault="00173D6B" w:rsidP="00CE2AB3">
      <w:pPr>
        <w:pStyle w:val="PlainText"/>
        <w:numPr>
          <w:ilvl w:val="0"/>
          <w:numId w:val="3"/>
        </w:numPr>
        <w:rPr>
          <w:rFonts w:ascii="Times New Roman" w:hAnsi="Times New Roman" w:cs="Times New Roman"/>
          <w:sz w:val="22"/>
          <w:szCs w:val="22"/>
        </w:rPr>
      </w:pPr>
      <w:r w:rsidRPr="00CE2AB3">
        <w:rPr>
          <w:rFonts w:ascii="Times New Roman" w:hAnsi="Times New Roman" w:cs="Times New Roman"/>
          <w:sz w:val="22"/>
          <w:szCs w:val="22"/>
        </w:rPr>
        <w:t>Success stories in cross border telemedicine</w:t>
      </w:r>
    </w:p>
    <w:p w:rsidR="00454E14" w:rsidRPr="00CE2AB3" w:rsidRDefault="00173D6B" w:rsidP="00CE2AB3">
      <w:pPr>
        <w:pStyle w:val="PlainText"/>
        <w:numPr>
          <w:ilvl w:val="0"/>
          <w:numId w:val="3"/>
        </w:numPr>
        <w:rPr>
          <w:rFonts w:ascii="Times New Roman" w:hAnsi="Times New Roman" w:cs="Times New Roman"/>
          <w:sz w:val="22"/>
          <w:szCs w:val="22"/>
        </w:rPr>
      </w:pPr>
      <w:r w:rsidRPr="00CE2AB3">
        <w:rPr>
          <w:rFonts w:ascii="Times New Roman" w:hAnsi="Times New Roman" w:cs="Times New Roman"/>
          <w:sz w:val="22"/>
          <w:szCs w:val="22"/>
        </w:rPr>
        <w:t>Cross border telemedicine in developing countries</w:t>
      </w:r>
    </w:p>
    <w:p w:rsidR="00173D6B" w:rsidRPr="00CE2AB3" w:rsidRDefault="00173D6B" w:rsidP="00CE2AB3">
      <w:pPr>
        <w:pStyle w:val="PlainText"/>
        <w:numPr>
          <w:ilvl w:val="0"/>
          <w:numId w:val="3"/>
        </w:numPr>
        <w:rPr>
          <w:rFonts w:ascii="Times New Roman" w:hAnsi="Times New Roman" w:cs="Times New Roman"/>
          <w:sz w:val="22"/>
          <w:szCs w:val="22"/>
        </w:rPr>
      </w:pPr>
      <w:r w:rsidRPr="00CE2AB3">
        <w:rPr>
          <w:rFonts w:ascii="Times New Roman" w:hAnsi="Times New Roman" w:cs="Times New Roman"/>
          <w:sz w:val="22"/>
          <w:szCs w:val="22"/>
        </w:rPr>
        <w:t>Transatlantic Cross border telemedicine</w:t>
      </w:r>
    </w:p>
    <w:p w:rsidR="008459E8" w:rsidRPr="00CE2AB3" w:rsidRDefault="00CE2AB3" w:rsidP="00CE2AB3">
      <w:pPr>
        <w:pStyle w:val="PlainText"/>
        <w:numPr>
          <w:ilvl w:val="0"/>
          <w:numId w:val="3"/>
        </w:numPr>
        <w:rPr>
          <w:rFonts w:ascii="Times New Roman" w:hAnsi="Times New Roman" w:cs="Times New Roman"/>
          <w:sz w:val="22"/>
          <w:szCs w:val="22"/>
        </w:rPr>
      </w:pPr>
      <w:r w:rsidRPr="00CE2AB3">
        <w:rPr>
          <w:rFonts w:ascii="Times New Roman" w:hAnsi="Times New Roman" w:cs="Times New Roman"/>
          <w:sz w:val="22"/>
          <w:szCs w:val="22"/>
        </w:rPr>
        <w:t>D</w:t>
      </w:r>
      <w:r w:rsidR="008459E8" w:rsidRPr="00CE2AB3">
        <w:rPr>
          <w:rFonts w:ascii="Times New Roman" w:hAnsi="Times New Roman" w:cs="Times New Roman"/>
          <w:sz w:val="22"/>
          <w:szCs w:val="22"/>
        </w:rPr>
        <w:t xml:space="preserve">eveloping cross-border </w:t>
      </w:r>
      <w:proofErr w:type="spellStart"/>
      <w:r w:rsidR="008459E8" w:rsidRPr="00CE2AB3">
        <w:rPr>
          <w:rFonts w:ascii="Times New Roman" w:hAnsi="Times New Roman" w:cs="Times New Roman"/>
          <w:sz w:val="22"/>
          <w:szCs w:val="22"/>
        </w:rPr>
        <w:t>mhealth</w:t>
      </w:r>
      <w:proofErr w:type="spellEnd"/>
      <w:r w:rsidR="008459E8" w:rsidRPr="00CE2AB3">
        <w:rPr>
          <w:rFonts w:ascii="Times New Roman" w:hAnsi="Times New Roman" w:cs="Times New Roman"/>
          <w:sz w:val="22"/>
          <w:szCs w:val="22"/>
        </w:rPr>
        <w:t xml:space="preserve"> solutions</w:t>
      </w:r>
    </w:p>
    <w:p w:rsidR="008459E8" w:rsidRPr="00CE2AB3" w:rsidRDefault="00CE2AB3" w:rsidP="00CE2AB3">
      <w:pPr>
        <w:pStyle w:val="PlainText"/>
        <w:numPr>
          <w:ilvl w:val="0"/>
          <w:numId w:val="3"/>
        </w:numPr>
        <w:rPr>
          <w:rFonts w:ascii="Times New Roman" w:hAnsi="Times New Roman" w:cs="Times New Roman"/>
          <w:sz w:val="22"/>
          <w:szCs w:val="22"/>
        </w:rPr>
      </w:pPr>
      <w:r w:rsidRPr="00CE2AB3">
        <w:rPr>
          <w:rFonts w:ascii="Times New Roman" w:hAnsi="Times New Roman" w:cs="Times New Roman"/>
          <w:sz w:val="22"/>
          <w:szCs w:val="22"/>
        </w:rPr>
        <w:t>C</w:t>
      </w:r>
      <w:r w:rsidR="00352092" w:rsidRPr="00CE2AB3">
        <w:rPr>
          <w:rFonts w:ascii="Times New Roman" w:hAnsi="Times New Roman" w:cs="Times New Roman"/>
          <w:sz w:val="22"/>
          <w:szCs w:val="22"/>
        </w:rPr>
        <w:t>ross border telemedicine and medical tourism/tourism</w:t>
      </w:r>
    </w:p>
    <w:p w:rsidR="00420ECD" w:rsidRPr="00CE2AB3" w:rsidRDefault="00420ECD" w:rsidP="00CE2AB3">
      <w:pPr>
        <w:pStyle w:val="PlainText"/>
        <w:numPr>
          <w:ilvl w:val="0"/>
          <w:numId w:val="3"/>
        </w:numPr>
        <w:rPr>
          <w:rFonts w:ascii="Times New Roman" w:hAnsi="Times New Roman" w:cs="Times New Roman"/>
          <w:sz w:val="22"/>
          <w:szCs w:val="22"/>
        </w:rPr>
      </w:pPr>
      <w:r w:rsidRPr="00CE2AB3">
        <w:rPr>
          <w:rFonts w:ascii="Times New Roman" w:hAnsi="Times New Roman" w:cs="Times New Roman"/>
          <w:sz w:val="22"/>
          <w:szCs w:val="22"/>
        </w:rPr>
        <w:t>Cross border telemedicine within the EU</w:t>
      </w:r>
    </w:p>
    <w:p w:rsidR="006A58C8" w:rsidRPr="00CE2AB3" w:rsidRDefault="006A58C8" w:rsidP="00CE2AB3">
      <w:pPr>
        <w:pStyle w:val="PlainText"/>
        <w:numPr>
          <w:ilvl w:val="0"/>
          <w:numId w:val="3"/>
        </w:numPr>
        <w:rPr>
          <w:rFonts w:ascii="Times New Roman" w:hAnsi="Times New Roman" w:cs="Times New Roman"/>
          <w:sz w:val="22"/>
          <w:szCs w:val="22"/>
        </w:rPr>
      </w:pPr>
      <w:r w:rsidRPr="00CE2AB3">
        <w:rPr>
          <w:rFonts w:ascii="Times New Roman" w:hAnsi="Times New Roman" w:cs="Times New Roman"/>
          <w:sz w:val="22"/>
          <w:szCs w:val="22"/>
        </w:rPr>
        <w:t>Cross border telemedicine with the international spaces (marine and air)</w:t>
      </w:r>
    </w:p>
    <w:p w:rsidR="00840534" w:rsidRPr="00CE2AB3" w:rsidRDefault="00840534" w:rsidP="00CE2AB3">
      <w:pPr>
        <w:pStyle w:val="PlainText"/>
        <w:numPr>
          <w:ilvl w:val="0"/>
          <w:numId w:val="3"/>
        </w:numPr>
        <w:rPr>
          <w:rFonts w:ascii="Times New Roman" w:hAnsi="Times New Roman" w:cs="Times New Roman"/>
          <w:sz w:val="22"/>
          <w:szCs w:val="22"/>
        </w:rPr>
      </w:pPr>
      <w:r w:rsidRPr="00CE2AB3">
        <w:rPr>
          <w:rFonts w:ascii="Times New Roman" w:hAnsi="Times New Roman" w:cs="Times New Roman"/>
          <w:sz w:val="22"/>
          <w:szCs w:val="22"/>
        </w:rPr>
        <w:t xml:space="preserve">Cross border </w:t>
      </w:r>
      <w:proofErr w:type="spellStart"/>
      <w:r w:rsidRPr="00CE2AB3">
        <w:rPr>
          <w:rFonts w:ascii="Times New Roman" w:hAnsi="Times New Roman" w:cs="Times New Roman"/>
          <w:sz w:val="22"/>
          <w:szCs w:val="22"/>
        </w:rPr>
        <w:t>teleradiology</w:t>
      </w:r>
      <w:proofErr w:type="spellEnd"/>
    </w:p>
    <w:p w:rsidR="00C51683" w:rsidRPr="00CE2AB3" w:rsidRDefault="005A0052" w:rsidP="00CE2AB3">
      <w:pPr>
        <w:pStyle w:val="PlainText"/>
        <w:numPr>
          <w:ilvl w:val="0"/>
          <w:numId w:val="3"/>
        </w:numPr>
        <w:rPr>
          <w:rFonts w:ascii="Times New Roman" w:hAnsi="Times New Roman" w:cs="Times New Roman"/>
          <w:sz w:val="22"/>
          <w:szCs w:val="22"/>
        </w:rPr>
      </w:pPr>
      <w:r w:rsidRPr="00CE2AB3">
        <w:rPr>
          <w:rFonts w:ascii="Times New Roman" w:hAnsi="Times New Roman" w:cs="Times New Roman"/>
          <w:sz w:val="22"/>
          <w:szCs w:val="22"/>
        </w:rPr>
        <w:t xml:space="preserve">Financial and </w:t>
      </w:r>
      <w:r w:rsidR="00C51683" w:rsidRPr="00CE2AB3">
        <w:rPr>
          <w:rFonts w:ascii="Times New Roman" w:hAnsi="Times New Roman" w:cs="Times New Roman"/>
          <w:sz w:val="22"/>
          <w:szCs w:val="22"/>
        </w:rPr>
        <w:t>Economic issues</w:t>
      </w:r>
      <w:r w:rsidRPr="00CE2AB3">
        <w:rPr>
          <w:rFonts w:ascii="Times New Roman" w:hAnsi="Times New Roman" w:cs="Times New Roman"/>
          <w:sz w:val="22"/>
          <w:szCs w:val="22"/>
        </w:rPr>
        <w:t xml:space="preserve"> related to cross border telemedicine</w:t>
      </w:r>
    </w:p>
    <w:p w:rsidR="00C51683" w:rsidRPr="00CE2AB3" w:rsidRDefault="00C51683" w:rsidP="00CE2AB3">
      <w:pPr>
        <w:pStyle w:val="PlainText"/>
        <w:numPr>
          <w:ilvl w:val="0"/>
          <w:numId w:val="3"/>
        </w:numPr>
        <w:rPr>
          <w:rFonts w:ascii="Times New Roman" w:hAnsi="Times New Roman" w:cs="Times New Roman"/>
          <w:sz w:val="22"/>
          <w:szCs w:val="22"/>
        </w:rPr>
      </w:pPr>
      <w:r w:rsidRPr="00CE2AB3">
        <w:rPr>
          <w:rFonts w:ascii="Times New Roman" w:hAnsi="Times New Roman" w:cs="Times New Roman"/>
          <w:sz w:val="22"/>
          <w:szCs w:val="22"/>
        </w:rPr>
        <w:t xml:space="preserve">Ethical issues </w:t>
      </w:r>
      <w:r w:rsidR="00CE2AB3" w:rsidRPr="00CE2AB3">
        <w:rPr>
          <w:rFonts w:ascii="Times New Roman" w:hAnsi="Times New Roman" w:cs="Times New Roman"/>
          <w:sz w:val="22"/>
          <w:szCs w:val="22"/>
        </w:rPr>
        <w:t>in Cross border telemedicine</w:t>
      </w:r>
    </w:p>
    <w:p w:rsidR="00071425" w:rsidRPr="00CE2AB3" w:rsidRDefault="00071425" w:rsidP="00CE2AB3">
      <w:pPr>
        <w:pStyle w:val="PlainText"/>
        <w:numPr>
          <w:ilvl w:val="0"/>
          <w:numId w:val="3"/>
        </w:numPr>
        <w:rPr>
          <w:rFonts w:ascii="Times New Roman" w:hAnsi="Times New Roman" w:cs="Times New Roman"/>
          <w:sz w:val="22"/>
          <w:szCs w:val="22"/>
        </w:rPr>
      </w:pPr>
      <w:r w:rsidRPr="00CE2AB3">
        <w:rPr>
          <w:rFonts w:ascii="Times New Roman" w:hAnsi="Times New Roman" w:cs="Times New Roman"/>
          <w:sz w:val="22"/>
          <w:szCs w:val="22"/>
        </w:rPr>
        <w:t>Online Cross-border initiatives in healthcare services</w:t>
      </w:r>
    </w:p>
    <w:p w:rsidR="00071425" w:rsidRPr="00CE2AB3" w:rsidRDefault="005A0052" w:rsidP="00CE2AB3">
      <w:pPr>
        <w:pStyle w:val="PlainText"/>
        <w:numPr>
          <w:ilvl w:val="0"/>
          <w:numId w:val="3"/>
        </w:numPr>
        <w:rPr>
          <w:rFonts w:ascii="Times New Roman" w:hAnsi="Times New Roman" w:cs="Times New Roman"/>
          <w:sz w:val="22"/>
          <w:szCs w:val="22"/>
        </w:rPr>
      </w:pPr>
      <w:r w:rsidRPr="00CE2AB3">
        <w:rPr>
          <w:rFonts w:ascii="Times New Roman" w:hAnsi="Times New Roman" w:cs="Times New Roman"/>
          <w:sz w:val="22"/>
          <w:szCs w:val="22"/>
        </w:rPr>
        <w:t xml:space="preserve">Cross border telemedicine and </w:t>
      </w:r>
      <w:proofErr w:type="spellStart"/>
      <w:r w:rsidRPr="00CE2AB3">
        <w:rPr>
          <w:rFonts w:ascii="Times New Roman" w:hAnsi="Times New Roman" w:cs="Times New Roman"/>
          <w:sz w:val="22"/>
          <w:szCs w:val="22"/>
        </w:rPr>
        <w:t>eCommerce</w:t>
      </w:r>
      <w:proofErr w:type="spellEnd"/>
    </w:p>
    <w:p w:rsidR="00F322AE" w:rsidRPr="00CE2AB3" w:rsidRDefault="00F322AE" w:rsidP="00CE2AB3">
      <w:pPr>
        <w:pStyle w:val="PlainText"/>
        <w:numPr>
          <w:ilvl w:val="0"/>
          <w:numId w:val="3"/>
        </w:numPr>
        <w:rPr>
          <w:rFonts w:ascii="Times New Roman" w:hAnsi="Times New Roman" w:cs="Times New Roman"/>
          <w:sz w:val="22"/>
          <w:szCs w:val="22"/>
        </w:rPr>
      </w:pPr>
      <w:r w:rsidRPr="00CE2AB3">
        <w:rPr>
          <w:rFonts w:ascii="Times New Roman" w:hAnsi="Times New Roman" w:cs="Times New Roman"/>
          <w:sz w:val="22"/>
          <w:szCs w:val="22"/>
        </w:rPr>
        <w:t>Cross-Border Medical Care and Telemedicine</w:t>
      </w:r>
    </w:p>
    <w:p w:rsidR="00F322AE" w:rsidRPr="00CE2AB3" w:rsidRDefault="00B678C5" w:rsidP="00CE2AB3">
      <w:pPr>
        <w:pStyle w:val="PlainText"/>
        <w:numPr>
          <w:ilvl w:val="0"/>
          <w:numId w:val="3"/>
        </w:numPr>
        <w:rPr>
          <w:rFonts w:ascii="Times New Roman" w:hAnsi="Times New Roman" w:cs="Times New Roman"/>
          <w:sz w:val="22"/>
          <w:szCs w:val="22"/>
        </w:rPr>
      </w:pPr>
      <w:r w:rsidRPr="00CE2AB3">
        <w:rPr>
          <w:rFonts w:ascii="Times New Roman" w:hAnsi="Times New Roman" w:cs="Times New Roman"/>
          <w:sz w:val="22"/>
          <w:szCs w:val="22"/>
        </w:rPr>
        <w:t>Cloud for cross border telemedicine</w:t>
      </w:r>
    </w:p>
    <w:p w:rsidR="00D71080" w:rsidRPr="00CE2AB3" w:rsidRDefault="00D71080" w:rsidP="00CE2AB3">
      <w:pPr>
        <w:pStyle w:val="PlainText"/>
        <w:jc w:val="both"/>
        <w:rPr>
          <w:rFonts w:ascii="Times New Roman" w:hAnsi="Times New Roman" w:cs="Times New Roman"/>
          <w:sz w:val="22"/>
          <w:szCs w:val="22"/>
        </w:rPr>
      </w:pPr>
    </w:p>
    <w:p w:rsidR="00BE473F" w:rsidRPr="00CE2AB3" w:rsidRDefault="00BE473F" w:rsidP="00CE2AB3">
      <w:pPr>
        <w:jc w:val="center"/>
        <w:rPr>
          <w:b/>
          <w:color w:val="000000"/>
          <w:sz w:val="22"/>
          <w:szCs w:val="22"/>
          <w:lang w:val="en-GB"/>
        </w:rPr>
      </w:pPr>
      <w:r w:rsidRPr="00CE2AB3">
        <w:rPr>
          <w:b/>
          <w:color w:val="000000"/>
          <w:sz w:val="22"/>
          <w:szCs w:val="22"/>
          <w:lang w:val="en-GB"/>
        </w:rPr>
        <w:t>Paper Submission</w:t>
      </w:r>
      <w:r w:rsidR="00FA74BB" w:rsidRPr="00CE2AB3">
        <w:rPr>
          <w:b/>
          <w:color w:val="000000"/>
          <w:sz w:val="22"/>
          <w:szCs w:val="22"/>
          <w:lang w:val="en-GB"/>
        </w:rPr>
        <w:t xml:space="preserve"> Important Dates </w:t>
      </w:r>
      <w:r w:rsidRPr="00CE2AB3">
        <w:rPr>
          <w:b/>
          <w:color w:val="000000"/>
          <w:sz w:val="22"/>
          <w:szCs w:val="22"/>
          <w:lang w:val="en-GB"/>
        </w:rPr>
        <w:t xml:space="preserve"> </w:t>
      </w:r>
    </w:p>
    <w:p w:rsidR="00BE473F" w:rsidRPr="00CE2AB3" w:rsidRDefault="00BE473F" w:rsidP="00CE2AB3">
      <w:pPr>
        <w:pStyle w:val="Heading6"/>
        <w:spacing w:before="0" w:beforeAutospacing="0" w:after="0" w:afterAutospacing="0"/>
        <w:jc w:val="both"/>
        <w:rPr>
          <w:sz w:val="22"/>
          <w:szCs w:val="22"/>
        </w:rPr>
      </w:pPr>
      <w:r w:rsidRPr="00CE2AB3">
        <w:rPr>
          <w:sz w:val="22"/>
          <w:szCs w:val="22"/>
        </w:rPr>
        <w:t xml:space="preserve">All instructions and templates for submission can be found in the ICCMIT 2015 web site: </w:t>
      </w:r>
      <w:hyperlink r:id="rId8" w:history="1">
        <w:r w:rsidR="00D71080" w:rsidRPr="00CE2AB3">
          <w:rPr>
            <w:rStyle w:val="Hyperlink"/>
            <w:sz w:val="22"/>
            <w:szCs w:val="22"/>
          </w:rPr>
          <w:t>http://www.iccmit.net/</w:t>
        </w:r>
      </w:hyperlink>
      <w:r w:rsidR="00D71080" w:rsidRPr="00CE2AB3">
        <w:rPr>
          <w:sz w:val="22"/>
          <w:szCs w:val="22"/>
        </w:rPr>
        <w:t xml:space="preserve">. </w:t>
      </w:r>
      <w:r w:rsidRPr="00CE2AB3">
        <w:rPr>
          <w:sz w:val="22"/>
          <w:szCs w:val="22"/>
        </w:rPr>
        <w:t xml:space="preserve">Please, contact the special session organizers if you are planning to submit any paper. </w:t>
      </w:r>
    </w:p>
    <w:p w:rsidR="008C45FD" w:rsidRPr="00186FDC" w:rsidRDefault="008C45FD" w:rsidP="008C45FD">
      <w:pPr>
        <w:pStyle w:val="Heading6"/>
        <w:rPr>
          <w:sz w:val="28"/>
          <w:szCs w:val="28"/>
        </w:rPr>
      </w:pPr>
      <w:r w:rsidRPr="00186FDC">
        <w:rPr>
          <w:sz w:val="20"/>
          <w:szCs w:val="20"/>
        </w:rPr>
        <w:t xml:space="preserve">Paper submission: until February 28, 2015 </w:t>
      </w:r>
      <w:r w:rsidRPr="00186FDC">
        <w:rPr>
          <w:sz w:val="20"/>
          <w:szCs w:val="20"/>
        </w:rPr>
        <w:br/>
        <w:t>Notification of acceptance: March 7, 2015</w:t>
      </w:r>
      <w:r w:rsidRPr="00186FDC">
        <w:rPr>
          <w:sz w:val="20"/>
          <w:szCs w:val="20"/>
        </w:rPr>
        <w:br/>
        <w:t>Final paper submission and authors camera ready: March 15, 2015</w:t>
      </w:r>
      <w:r w:rsidRPr="00186FDC">
        <w:rPr>
          <w:sz w:val="20"/>
          <w:szCs w:val="20"/>
        </w:rPr>
        <w:br/>
      </w:r>
      <w:bookmarkStart w:id="0" w:name="_GoBack"/>
      <w:bookmarkEnd w:id="0"/>
      <w:r w:rsidRPr="00186FDC">
        <w:rPr>
          <w:sz w:val="20"/>
          <w:szCs w:val="20"/>
        </w:rPr>
        <w:t>Conference Dates: April 20-22, 2015</w:t>
      </w:r>
    </w:p>
    <w:p w:rsidR="00BE473F" w:rsidRPr="00CE2AB3" w:rsidRDefault="00BE473F" w:rsidP="008C45FD">
      <w:pPr>
        <w:pStyle w:val="Heading6"/>
        <w:spacing w:before="0" w:beforeAutospacing="0" w:after="0" w:afterAutospacing="0"/>
        <w:rPr>
          <w:sz w:val="22"/>
          <w:szCs w:val="22"/>
        </w:rPr>
      </w:pPr>
    </w:p>
    <w:sectPr w:rsidR="00BE473F" w:rsidRPr="00CE2AB3" w:rsidSect="00D7108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2EFF" w:rsidRDefault="009F2EFF" w:rsidP="0070398B">
      <w:r>
        <w:separator/>
      </w:r>
    </w:p>
  </w:endnote>
  <w:endnote w:type="continuationSeparator" w:id="0">
    <w:p w:rsidR="009F2EFF" w:rsidRDefault="009F2EFF" w:rsidP="00703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mic Sans MS">
    <w:altName w:val="Comic Sans MS"/>
    <w:panose1 w:val="030F0702030302020204"/>
    <w:charset w:val="00"/>
    <w:family w:val="script"/>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2EFF" w:rsidRDefault="009F2EFF" w:rsidP="0070398B">
      <w:r>
        <w:separator/>
      </w:r>
    </w:p>
  </w:footnote>
  <w:footnote w:type="continuationSeparator" w:id="0">
    <w:p w:rsidR="009F2EFF" w:rsidRDefault="009F2EFF" w:rsidP="007039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34C48"/>
    <w:multiLevelType w:val="hybridMultilevel"/>
    <w:tmpl w:val="735E6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4023FD"/>
    <w:multiLevelType w:val="hybridMultilevel"/>
    <w:tmpl w:val="02F4A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6B482C"/>
    <w:multiLevelType w:val="hybridMultilevel"/>
    <w:tmpl w:val="FAEE4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54E14"/>
    <w:rsid w:val="00035A62"/>
    <w:rsid w:val="00071425"/>
    <w:rsid w:val="00154077"/>
    <w:rsid w:val="00161126"/>
    <w:rsid w:val="0017250F"/>
    <w:rsid w:val="00173D6B"/>
    <w:rsid w:val="00181B46"/>
    <w:rsid w:val="001B04A5"/>
    <w:rsid w:val="00240107"/>
    <w:rsid w:val="00352092"/>
    <w:rsid w:val="003A09DA"/>
    <w:rsid w:val="003A1815"/>
    <w:rsid w:val="00420ECD"/>
    <w:rsid w:val="00454E14"/>
    <w:rsid w:val="00460E3C"/>
    <w:rsid w:val="0048537F"/>
    <w:rsid w:val="004946F6"/>
    <w:rsid w:val="004A1808"/>
    <w:rsid w:val="005A0052"/>
    <w:rsid w:val="00642801"/>
    <w:rsid w:val="00670CBF"/>
    <w:rsid w:val="006A58C8"/>
    <w:rsid w:val="007026C1"/>
    <w:rsid w:val="0070398B"/>
    <w:rsid w:val="00760563"/>
    <w:rsid w:val="0079127A"/>
    <w:rsid w:val="007A2087"/>
    <w:rsid w:val="007C4502"/>
    <w:rsid w:val="00840534"/>
    <w:rsid w:val="00840571"/>
    <w:rsid w:val="008459E8"/>
    <w:rsid w:val="008C389D"/>
    <w:rsid w:val="008C45FD"/>
    <w:rsid w:val="00957B73"/>
    <w:rsid w:val="009F2EFF"/>
    <w:rsid w:val="00A00F6C"/>
    <w:rsid w:val="00A050E9"/>
    <w:rsid w:val="00AA0FDC"/>
    <w:rsid w:val="00B42237"/>
    <w:rsid w:val="00B678C5"/>
    <w:rsid w:val="00B8277D"/>
    <w:rsid w:val="00B90A77"/>
    <w:rsid w:val="00BB0DBC"/>
    <w:rsid w:val="00BE42A7"/>
    <w:rsid w:val="00BE473F"/>
    <w:rsid w:val="00C41D64"/>
    <w:rsid w:val="00C51683"/>
    <w:rsid w:val="00C815CC"/>
    <w:rsid w:val="00C9684A"/>
    <w:rsid w:val="00CD5822"/>
    <w:rsid w:val="00CE2AB3"/>
    <w:rsid w:val="00D648E0"/>
    <w:rsid w:val="00D71080"/>
    <w:rsid w:val="00E14791"/>
    <w:rsid w:val="00E85982"/>
    <w:rsid w:val="00F2595C"/>
    <w:rsid w:val="00F30F4C"/>
    <w:rsid w:val="00F322AE"/>
    <w:rsid w:val="00FA74B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E14"/>
    <w:pPr>
      <w:spacing w:after="0" w:line="240" w:lineRule="auto"/>
    </w:pPr>
    <w:rPr>
      <w:rFonts w:ascii="Times New Roman" w:eastAsia="Times New Roman" w:hAnsi="Times New Roman" w:cs="Times New Roman"/>
      <w:sz w:val="24"/>
      <w:szCs w:val="24"/>
      <w:lang w:val="pl-PL" w:eastAsia="pl-PL"/>
    </w:rPr>
  </w:style>
  <w:style w:type="paragraph" w:styleId="Heading1">
    <w:name w:val="heading 1"/>
    <w:basedOn w:val="Normal"/>
    <w:next w:val="Normal"/>
    <w:link w:val="Heading1Char"/>
    <w:uiPriority w:val="9"/>
    <w:qFormat/>
    <w:rsid w:val="008459E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6">
    <w:name w:val="heading 6"/>
    <w:basedOn w:val="Normal"/>
    <w:link w:val="Heading6Char"/>
    <w:uiPriority w:val="9"/>
    <w:qFormat/>
    <w:rsid w:val="00BE473F"/>
    <w:pPr>
      <w:spacing w:before="100" w:beforeAutospacing="1" w:after="100" w:afterAutospacing="1"/>
      <w:outlineLvl w:val="5"/>
    </w:pPr>
    <w:rPr>
      <w:b/>
      <w:bCs/>
      <w:sz w:val="15"/>
      <w:szCs w:val="15"/>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0F6C"/>
    <w:pPr>
      <w:ind w:left="720"/>
      <w:contextualSpacing/>
    </w:pPr>
  </w:style>
  <w:style w:type="character" w:styleId="Hyperlink">
    <w:name w:val="Hyperlink"/>
    <w:basedOn w:val="DefaultParagraphFont"/>
    <w:uiPriority w:val="99"/>
    <w:unhideWhenUsed/>
    <w:rsid w:val="00B42237"/>
    <w:rPr>
      <w:color w:val="0000FF" w:themeColor="hyperlink"/>
      <w:u w:val="single"/>
    </w:rPr>
  </w:style>
  <w:style w:type="paragraph" w:customStyle="1" w:styleId="Default">
    <w:name w:val="Default"/>
    <w:rsid w:val="00C9684A"/>
    <w:pPr>
      <w:autoSpaceDE w:val="0"/>
      <w:autoSpaceDN w:val="0"/>
      <w:adjustRightInd w:val="0"/>
      <w:spacing w:after="0" w:line="240" w:lineRule="auto"/>
    </w:pPr>
    <w:rPr>
      <w:rFonts w:ascii="Comic Sans MS" w:hAnsi="Comic Sans MS" w:cs="Comic Sans MS"/>
      <w:color w:val="000000"/>
      <w:sz w:val="24"/>
      <w:szCs w:val="24"/>
    </w:rPr>
  </w:style>
  <w:style w:type="paragraph" w:styleId="PlainText">
    <w:name w:val="Plain Text"/>
    <w:basedOn w:val="Normal"/>
    <w:link w:val="PlainTextChar"/>
    <w:uiPriority w:val="99"/>
    <w:unhideWhenUsed/>
    <w:rsid w:val="007A2087"/>
    <w:rPr>
      <w:rFonts w:ascii="Consolas" w:eastAsiaTheme="minorHAnsi" w:hAnsi="Consolas" w:cstheme="minorBidi"/>
      <w:sz w:val="21"/>
      <w:szCs w:val="21"/>
      <w:lang w:val="en-US" w:eastAsia="en-US"/>
    </w:rPr>
  </w:style>
  <w:style w:type="character" w:customStyle="1" w:styleId="PlainTextChar">
    <w:name w:val="Plain Text Char"/>
    <w:basedOn w:val="DefaultParagraphFont"/>
    <w:link w:val="PlainText"/>
    <w:uiPriority w:val="99"/>
    <w:rsid w:val="007A2087"/>
    <w:rPr>
      <w:rFonts w:ascii="Consolas" w:hAnsi="Consolas"/>
      <w:sz w:val="21"/>
      <w:szCs w:val="21"/>
    </w:rPr>
  </w:style>
  <w:style w:type="character" w:customStyle="1" w:styleId="Heading6Char">
    <w:name w:val="Heading 6 Char"/>
    <w:basedOn w:val="DefaultParagraphFont"/>
    <w:link w:val="Heading6"/>
    <w:uiPriority w:val="9"/>
    <w:rsid w:val="00BE473F"/>
    <w:rPr>
      <w:rFonts w:ascii="Times New Roman" w:eastAsia="Times New Roman" w:hAnsi="Times New Roman" w:cs="Times New Roman"/>
      <w:b/>
      <w:bCs/>
      <w:sz w:val="15"/>
      <w:szCs w:val="15"/>
    </w:rPr>
  </w:style>
  <w:style w:type="paragraph" w:styleId="Header">
    <w:name w:val="header"/>
    <w:basedOn w:val="Normal"/>
    <w:link w:val="HeaderChar"/>
    <w:uiPriority w:val="99"/>
    <w:semiHidden/>
    <w:unhideWhenUsed/>
    <w:rsid w:val="0070398B"/>
    <w:pPr>
      <w:tabs>
        <w:tab w:val="center" w:pos="4536"/>
        <w:tab w:val="right" w:pos="9072"/>
      </w:tabs>
    </w:pPr>
  </w:style>
  <w:style w:type="character" w:customStyle="1" w:styleId="HeaderChar">
    <w:name w:val="Header Char"/>
    <w:basedOn w:val="DefaultParagraphFont"/>
    <w:link w:val="Header"/>
    <w:uiPriority w:val="99"/>
    <w:semiHidden/>
    <w:rsid w:val="0070398B"/>
    <w:rPr>
      <w:rFonts w:ascii="Times New Roman" w:eastAsia="Times New Roman" w:hAnsi="Times New Roman" w:cs="Times New Roman"/>
      <w:sz w:val="24"/>
      <w:szCs w:val="24"/>
      <w:lang w:val="pl-PL" w:eastAsia="pl-PL"/>
    </w:rPr>
  </w:style>
  <w:style w:type="paragraph" w:styleId="Footer">
    <w:name w:val="footer"/>
    <w:basedOn w:val="Normal"/>
    <w:link w:val="FooterChar"/>
    <w:uiPriority w:val="99"/>
    <w:semiHidden/>
    <w:unhideWhenUsed/>
    <w:rsid w:val="0070398B"/>
    <w:pPr>
      <w:tabs>
        <w:tab w:val="center" w:pos="4536"/>
        <w:tab w:val="right" w:pos="9072"/>
      </w:tabs>
    </w:pPr>
  </w:style>
  <w:style w:type="character" w:customStyle="1" w:styleId="FooterChar">
    <w:name w:val="Footer Char"/>
    <w:basedOn w:val="DefaultParagraphFont"/>
    <w:link w:val="Footer"/>
    <w:uiPriority w:val="99"/>
    <w:semiHidden/>
    <w:rsid w:val="0070398B"/>
    <w:rPr>
      <w:rFonts w:ascii="Times New Roman" w:eastAsia="Times New Roman" w:hAnsi="Times New Roman" w:cs="Times New Roman"/>
      <w:sz w:val="24"/>
      <w:szCs w:val="24"/>
      <w:lang w:val="pl-PL" w:eastAsia="pl-PL"/>
    </w:rPr>
  </w:style>
  <w:style w:type="character" w:customStyle="1" w:styleId="Heading1Char">
    <w:name w:val="Heading 1 Char"/>
    <w:basedOn w:val="DefaultParagraphFont"/>
    <w:link w:val="Heading1"/>
    <w:uiPriority w:val="9"/>
    <w:rsid w:val="008459E8"/>
    <w:rPr>
      <w:rFonts w:asciiTheme="majorHAnsi" w:eastAsiaTheme="majorEastAsia" w:hAnsiTheme="majorHAnsi" w:cstheme="majorBidi"/>
      <w:b/>
      <w:bCs/>
      <w:color w:val="365F91" w:themeColor="accent1" w:themeShade="BF"/>
      <w:sz w:val="28"/>
      <w:szCs w:val="28"/>
      <w:lang w:val="pl-PL" w:eastAsia="pl-PL"/>
    </w:rPr>
  </w:style>
  <w:style w:type="paragraph" w:styleId="NormalWeb">
    <w:name w:val="Normal (Web)"/>
    <w:basedOn w:val="Normal"/>
    <w:uiPriority w:val="99"/>
    <w:semiHidden/>
    <w:unhideWhenUsed/>
    <w:rsid w:val="00F2595C"/>
    <w:pPr>
      <w:spacing w:before="100" w:beforeAutospacing="1" w:after="100" w:afterAutospacing="1"/>
    </w:pPr>
    <w:rPr>
      <w:lang w:val="fr-BE" w:eastAsia="fr-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585952">
      <w:bodyDiv w:val="1"/>
      <w:marLeft w:val="0"/>
      <w:marRight w:val="0"/>
      <w:marTop w:val="0"/>
      <w:marBottom w:val="0"/>
      <w:divBdr>
        <w:top w:val="none" w:sz="0" w:space="0" w:color="auto"/>
        <w:left w:val="none" w:sz="0" w:space="0" w:color="auto"/>
        <w:bottom w:val="none" w:sz="0" w:space="0" w:color="auto"/>
        <w:right w:val="none" w:sz="0" w:space="0" w:color="auto"/>
      </w:divBdr>
    </w:div>
    <w:div w:id="670572498">
      <w:bodyDiv w:val="1"/>
      <w:marLeft w:val="0"/>
      <w:marRight w:val="0"/>
      <w:marTop w:val="0"/>
      <w:marBottom w:val="0"/>
      <w:divBdr>
        <w:top w:val="none" w:sz="0" w:space="0" w:color="auto"/>
        <w:left w:val="none" w:sz="0" w:space="0" w:color="auto"/>
        <w:bottom w:val="none" w:sz="0" w:space="0" w:color="auto"/>
        <w:right w:val="none" w:sz="0" w:space="0" w:color="auto"/>
      </w:divBdr>
    </w:div>
    <w:div w:id="1266962728">
      <w:bodyDiv w:val="1"/>
      <w:marLeft w:val="0"/>
      <w:marRight w:val="0"/>
      <w:marTop w:val="0"/>
      <w:marBottom w:val="0"/>
      <w:divBdr>
        <w:top w:val="none" w:sz="0" w:space="0" w:color="auto"/>
        <w:left w:val="none" w:sz="0" w:space="0" w:color="auto"/>
        <w:bottom w:val="none" w:sz="0" w:space="0" w:color="auto"/>
        <w:right w:val="none" w:sz="0" w:space="0" w:color="auto"/>
      </w:divBdr>
    </w:div>
    <w:div w:id="1294406138">
      <w:bodyDiv w:val="1"/>
      <w:marLeft w:val="0"/>
      <w:marRight w:val="0"/>
      <w:marTop w:val="0"/>
      <w:marBottom w:val="0"/>
      <w:divBdr>
        <w:top w:val="none" w:sz="0" w:space="0" w:color="auto"/>
        <w:left w:val="none" w:sz="0" w:space="0" w:color="auto"/>
        <w:bottom w:val="none" w:sz="0" w:space="0" w:color="auto"/>
        <w:right w:val="none" w:sz="0" w:space="0" w:color="auto"/>
      </w:divBdr>
    </w:div>
    <w:div w:id="1514223800">
      <w:bodyDiv w:val="1"/>
      <w:marLeft w:val="0"/>
      <w:marRight w:val="0"/>
      <w:marTop w:val="0"/>
      <w:marBottom w:val="0"/>
      <w:divBdr>
        <w:top w:val="none" w:sz="0" w:space="0" w:color="auto"/>
        <w:left w:val="none" w:sz="0" w:space="0" w:color="auto"/>
        <w:bottom w:val="none" w:sz="0" w:space="0" w:color="auto"/>
        <w:right w:val="none" w:sz="0" w:space="0" w:color="auto"/>
      </w:divBdr>
    </w:div>
    <w:div w:id="1883518709">
      <w:bodyDiv w:val="1"/>
      <w:marLeft w:val="0"/>
      <w:marRight w:val="0"/>
      <w:marTop w:val="0"/>
      <w:marBottom w:val="0"/>
      <w:divBdr>
        <w:top w:val="none" w:sz="0" w:space="0" w:color="auto"/>
        <w:left w:val="none" w:sz="0" w:space="0" w:color="auto"/>
        <w:bottom w:val="none" w:sz="0" w:space="0" w:color="auto"/>
        <w:right w:val="none" w:sz="0" w:space="0" w:color="auto"/>
      </w:divBdr>
    </w:div>
    <w:div w:id="193254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ccmit.net/"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490</Words>
  <Characters>2798</Characters>
  <Application>Microsoft Office Word</Application>
  <DocSecurity>0</DocSecurity>
  <Lines>23</Lines>
  <Paragraphs>6</Paragraphs>
  <ScaleCrop>false</ScaleCrop>
  <HeadingPairs>
    <vt:vector size="4" baseType="variant">
      <vt:variant>
        <vt:lpstr>Titre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3282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Dr.ahmad azzazi</cp:lastModifiedBy>
  <cp:revision>3</cp:revision>
  <dcterms:created xsi:type="dcterms:W3CDTF">2014-12-08T13:45:00Z</dcterms:created>
  <dcterms:modified xsi:type="dcterms:W3CDTF">2015-01-14T08:47:00Z</dcterms:modified>
</cp:coreProperties>
</file>