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4A" w:rsidRPr="00CB48A5" w:rsidRDefault="00C9684A" w:rsidP="00C9684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32"/>
        </w:rPr>
      </w:pPr>
      <w:r w:rsidRPr="00CB48A5">
        <w:rPr>
          <w:rFonts w:ascii="Times New Roman" w:hAnsi="Times New Roman" w:cs="Times New Roman"/>
          <w:b/>
          <w:bCs/>
          <w:color w:val="000000" w:themeColor="text1"/>
          <w:sz w:val="32"/>
        </w:rPr>
        <w:t>Call for Paper</w:t>
      </w:r>
      <w:r w:rsidR="0048537F" w:rsidRPr="00CB48A5">
        <w:rPr>
          <w:rFonts w:ascii="Times New Roman" w:hAnsi="Times New Roman" w:cs="Times New Roman"/>
          <w:b/>
          <w:bCs/>
          <w:color w:val="000000" w:themeColor="text1"/>
          <w:sz w:val="32"/>
        </w:rPr>
        <w:t>s</w:t>
      </w:r>
      <w:r w:rsidRPr="00CB48A5">
        <w:rPr>
          <w:rFonts w:ascii="Times New Roman" w:hAnsi="Times New Roman" w:cs="Times New Roman"/>
          <w:b/>
          <w:bCs/>
          <w:color w:val="000000" w:themeColor="text1"/>
          <w:sz w:val="32"/>
        </w:rPr>
        <w:t xml:space="preserve"> on </w:t>
      </w:r>
      <w:r w:rsidR="00BE473F" w:rsidRPr="00CB48A5">
        <w:rPr>
          <w:rFonts w:ascii="Times New Roman" w:hAnsi="Times New Roman" w:cs="Times New Roman"/>
          <w:b/>
          <w:bCs/>
          <w:color w:val="000000" w:themeColor="text1"/>
          <w:sz w:val="32"/>
        </w:rPr>
        <w:t>ICCMIT 201</w:t>
      </w:r>
      <w:r w:rsidR="00663B3B">
        <w:rPr>
          <w:rFonts w:ascii="Times New Roman" w:hAnsi="Times New Roman" w:cs="Times New Roman"/>
          <w:b/>
          <w:bCs/>
          <w:color w:val="000000" w:themeColor="text1"/>
          <w:sz w:val="32"/>
        </w:rPr>
        <w:t>6</w:t>
      </w:r>
      <w:r w:rsidRPr="00CB48A5">
        <w:rPr>
          <w:rFonts w:ascii="Times New Roman" w:hAnsi="Times New Roman" w:cs="Times New Roman"/>
          <w:b/>
          <w:bCs/>
          <w:color w:val="000000" w:themeColor="text1"/>
          <w:sz w:val="32"/>
        </w:rPr>
        <w:t>:</w:t>
      </w:r>
    </w:p>
    <w:p w:rsidR="00D71080" w:rsidRPr="00CB48A5" w:rsidRDefault="00D71080" w:rsidP="00C9684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684A" w:rsidRPr="00CB48A5" w:rsidRDefault="00BE473F" w:rsidP="00F85A5E">
      <w:pPr>
        <w:pStyle w:val="Defaul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8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“</w:t>
      </w:r>
      <w:r w:rsidR="00F85A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Inclusive ICT</w:t>
      </w:r>
      <w:r w:rsidR="00663B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in Education</w:t>
      </w:r>
      <w:r w:rsidRPr="00CB48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:rsidR="00C9684A" w:rsidRPr="00CB48A5" w:rsidRDefault="00C9684A" w:rsidP="00D71080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D71080" w:rsidRPr="00CB48A5" w:rsidRDefault="00C9684A" w:rsidP="00D71080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CB48A5">
        <w:rPr>
          <w:rFonts w:ascii="Times New Roman" w:hAnsi="Times New Roman" w:cs="Times New Roman"/>
          <w:b/>
          <w:bCs/>
          <w:color w:val="000000" w:themeColor="text1"/>
        </w:rPr>
        <w:t>Organized by:</w:t>
      </w:r>
      <w:r w:rsidR="00D71080" w:rsidRPr="00CB48A5">
        <w:rPr>
          <w:rFonts w:ascii="Times New Roman" w:hAnsi="Times New Roman" w:cs="Times New Roman"/>
          <w:color w:val="000000" w:themeColor="text1"/>
        </w:rPr>
        <w:t xml:space="preserve"> </w:t>
      </w:r>
    </w:p>
    <w:p w:rsidR="00C9684A" w:rsidRPr="00CB48A5" w:rsidRDefault="00F85A5E" w:rsidP="00D71080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Dr. Pierre GEDEON</w:t>
      </w:r>
    </w:p>
    <w:p w:rsidR="00F85A5E" w:rsidRPr="00663B3B" w:rsidRDefault="00290446" w:rsidP="00290446">
      <w:pPr>
        <w:jc w:val="center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Director </w:t>
      </w:r>
      <w:r w:rsidR="00F85A5E">
        <w:rPr>
          <w:color w:val="000000" w:themeColor="text1"/>
          <w:lang w:val="en-GB"/>
        </w:rPr>
        <w:t>of International Relations</w:t>
      </w:r>
    </w:p>
    <w:p w:rsidR="00C9684A" w:rsidRPr="00663B3B" w:rsidRDefault="00F85A5E" w:rsidP="00F85A5E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>Notre Dame University</w:t>
      </w:r>
      <w:r w:rsidR="00892885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en-GB"/>
        </w:rPr>
        <w:t>Louaize</w:t>
      </w:r>
      <w:proofErr w:type="spellEnd"/>
      <w:r w:rsidR="00892885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GB"/>
        </w:rPr>
        <w:t>Lebanon</w:t>
      </w:r>
    </w:p>
    <w:p w:rsidR="00C9684A" w:rsidRPr="00663B3B" w:rsidRDefault="00F85A5E" w:rsidP="00F85A5E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pierregedeon</w:t>
      </w:r>
      <w:r w:rsidR="00E452A4" w:rsidRPr="00E452A4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yahoo.fr</w:t>
      </w:r>
    </w:p>
    <w:p w:rsidR="00D71080" w:rsidRPr="00663B3B" w:rsidRDefault="00D71080" w:rsidP="00D71080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A5E" w:rsidRDefault="00F85A5E" w:rsidP="00C9684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9684A" w:rsidRPr="00663B3B" w:rsidRDefault="00C9684A" w:rsidP="00C9684A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663B3B">
        <w:rPr>
          <w:rFonts w:ascii="Times New Roman" w:hAnsi="Times New Roman" w:cs="Times New Roman"/>
          <w:b/>
          <w:bCs/>
          <w:color w:val="000000" w:themeColor="text1"/>
        </w:rPr>
        <w:t>Objective</w:t>
      </w:r>
      <w:r w:rsidR="00F752B5" w:rsidRPr="00663B3B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663B3B">
        <w:rPr>
          <w:rFonts w:ascii="Times New Roman" w:hAnsi="Times New Roman" w:cs="Times New Roman"/>
          <w:b/>
          <w:bCs/>
          <w:color w:val="000000" w:themeColor="text1"/>
        </w:rPr>
        <w:t xml:space="preserve"> and Motivation</w:t>
      </w:r>
    </w:p>
    <w:p w:rsidR="003365DA" w:rsidRPr="00663B3B" w:rsidRDefault="003365DA" w:rsidP="007A2087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4EB" w:rsidRDefault="007F1CE4" w:rsidP="008412A4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  <w:r w:rsidRPr="007F1CE4">
        <w:rPr>
          <w:rFonts w:ascii="Times New Roman" w:hAnsi="Times New Roman" w:cs="Times New Roman"/>
          <w:color w:val="000000" w:themeColor="text1"/>
        </w:rPr>
        <w:t>The absence of a universal accurate data on the size of the exclusion of children with disabilities to education, leads to a consensus that at least 30% of children in the world, or 72 million children do not go to school because they have a disability. The World Bank estimates that 5% of children with disabilities have access to primary school completion only.</w:t>
      </w:r>
      <w:r w:rsidR="008412A4">
        <w:rPr>
          <w:rFonts w:ascii="Times New Roman" w:hAnsi="Times New Roman" w:cs="Times New Roman"/>
          <w:color w:val="000000" w:themeColor="text1"/>
        </w:rPr>
        <w:t xml:space="preserve"> </w:t>
      </w:r>
    </w:p>
    <w:p w:rsidR="00C064EB" w:rsidRDefault="00C064EB" w:rsidP="008412A4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C90346" w:rsidRPr="007F1CE4" w:rsidRDefault="007F1CE4" w:rsidP="008412A4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</w:t>
      </w:r>
      <w:r w:rsidR="000D3744" w:rsidRPr="007F1CE4">
        <w:rPr>
          <w:rFonts w:ascii="Times New Roman" w:hAnsi="Times New Roman" w:cs="Times New Roman"/>
          <w:color w:val="000000" w:themeColor="text1"/>
        </w:rPr>
        <w:t xml:space="preserve">United Nations </w:t>
      </w:r>
      <w:r w:rsidR="00B519B2" w:rsidRPr="007F1CE4">
        <w:rPr>
          <w:rFonts w:ascii="Times New Roman" w:hAnsi="Times New Roman" w:cs="Times New Roman"/>
          <w:color w:val="000000" w:themeColor="text1"/>
        </w:rPr>
        <w:t xml:space="preserve">(U.N.) </w:t>
      </w:r>
      <w:r w:rsidR="000D3744" w:rsidRPr="007F1CE4">
        <w:rPr>
          <w:rFonts w:ascii="Times New Roman" w:hAnsi="Times New Roman" w:cs="Times New Roman"/>
          <w:color w:val="000000" w:themeColor="text1"/>
        </w:rPr>
        <w:t xml:space="preserve">efforts </w:t>
      </w:r>
      <w:r w:rsidR="00C90346" w:rsidRPr="007F1CE4">
        <w:rPr>
          <w:rFonts w:ascii="Times New Roman" w:hAnsi="Times New Roman" w:cs="Times New Roman"/>
          <w:color w:val="000000" w:themeColor="text1"/>
        </w:rPr>
        <w:t>yielded</w:t>
      </w:r>
      <w:r w:rsidR="000D3744" w:rsidRPr="007F1CE4">
        <w:rPr>
          <w:rFonts w:ascii="Times New Roman" w:hAnsi="Times New Roman" w:cs="Times New Roman"/>
          <w:color w:val="000000" w:themeColor="text1"/>
        </w:rPr>
        <w:t xml:space="preserve"> through its charter </w:t>
      </w:r>
      <w:r w:rsidR="00C90346" w:rsidRPr="007F1CE4">
        <w:rPr>
          <w:rFonts w:ascii="Times New Roman" w:hAnsi="Times New Roman" w:cs="Times New Roman"/>
          <w:color w:val="000000" w:themeColor="text1"/>
        </w:rPr>
        <w:t xml:space="preserve">and its permanent </w:t>
      </w:r>
      <w:r w:rsidR="000D3744" w:rsidRPr="007F1CE4">
        <w:rPr>
          <w:rFonts w:ascii="Times New Roman" w:hAnsi="Times New Roman" w:cs="Times New Roman"/>
          <w:color w:val="000000" w:themeColor="text1"/>
        </w:rPr>
        <w:t xml:space="preserve">focus </w:t>
      </w:r>
      <w:r w:rsidR="00C90346" w:rsidRPr="007F1CE4">
        <w:rPr>
          <w:rFonts w:ascii="Times New Roman" w:hAnsi="Times New Roman" w:cs="Times New Roman"/>
          <w:color w:val="000000" w:themeColor="text1"/>
        </w:rPr>
        <w:t xml:space="preserve">which recognizes the inherent dignity and </w:t>
      </w:r>
      <w:proofErr w:type="gramStart"/>
      <w:r w:rsidR="00C90346" w:rsidRPr="007F1CE4">
        <w:rPr>
          <w:rFonts w:ascii="Times New Roman" w:hAnsi="Times New Roman" w:cs="Times New Roman"/>
          <w:color w:val="000000" w:themeColor="text1"/>
        </w:rPr>
        <w:t>worth</w:t>
      </w:r>
      <w:r>
        <w:rPr>
          <w:rFonts w:ascii="Times New Roman" w:hAnsi="Times New Roman" w:cs="Times New Roman"/>
          <w:color w:val="000000" w:themeColor="text1"/>
        </w:rPr>
        <w:t>,</w:t>
      </w:r>
      <w:proofErr w:type="gramEnd"/>
      <w:r w:rsidR="00C90346" w:rsidRPr="007F1CE4">
        <w:rPr>
          <w:rFonts w:ascii="Times New Roman" w:hAnsi="Times New Roman" w:cs="Times New Roman"/>
          <w:color w:val="000000" w:themeColor="text1"/>
        </w:rPr>
        <w:t xml:space="preserve"> and the equal and inalienable rights of all members of the human family as the foundation of freedom, justice and peace in the world.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="00B519B2" w:rsidRPr="007F1CE4">
        <w:rPr>
          <w:rFonts w:ascii="Times New Roman" w:hAnsi="Times New Roman" w:cs="Times New Roman"/>
          <w:color w:val="000000" w:themeColor="text1"/>
        </w:rPr>
        <w:t xml:space="preserve">U.N. </w:t>
      </w:r>
      <w:r w:rsidR="000D3744" w:rsidRPr="007F1CE4">
        <w:rPr>
          <w:rFonts w:ascii="Times New Roman" w:hAnsi="Times New Roman" w:cs="Times New Roman"/>
          <w:color w:val="000000" w:themeColor="text1"/>
        </w:rPr>
        <w:t>emphasize</w:t>
      </w:r>
      <w:r w:rsidR="00B519B2" w:rsidRPr="007F1CE4">
        <w:rPr>
          <w:rFonts w:ascii="Times New Roman" w:hAnsi="Times New Roman" w:cs="Times New Roman"/>
          <w:color w:val="000000" w:themeColor="text1"/>
        </w:rPr>
        <w:t>s</w:t>
      </w:r>
      <w:r w:rsidR="000D3744" w:rsidRPr="007F1CE4">
        <w:rPr>
          <w:rFonts w:ascii="Times New Roman" w:hAnsi="Times New Roman" w:cs="Times New Roman"/>
          <w:color w:val="000000" w:themeColor="text1"/>
        </w:rPr>
        <w:t xml:space="preserve"> with the States Parties to the "Convention on the Rights of Persons with Disabilities" in 2006, that disability is a new concept</w:t>
      </w:r>
      <w:r w:rsidR="00C90346" w:rsidRPr="007F1CE4">
        <w:rPr>
          <w:rFonts w:ascii="Times New Roman" w:hAnsi="Times New Roman" w:cs="Times New Roman"/>
          <w:color w:val="000000" w:themeColor="text1"/>
        </w:rPr>
        <w:t xml:space="preserve"> that </w:t>
      </w:r>
      <w:r w:rsidR="000D3744" w:rsidRPr="007F1CE4">
        <w:rPr>
          <w:rFonts w:ascii="Times New Roman" w:hAnsi="Times New Roman" w:cs="Times New Roman"/>
          <w:color w:val="000000" w:themeColor="text1"/>
        </w:rPr>
        <w:t>is still under development</w:t>
      </w:r>
      <w:r>
        <w:rPr>
          <w:rFonts w:ascii="Times New Roman" w:hAnsi="Times New Roman" w:cs="Times New Roman"/>
          <w:color w:val="000000" w:themeColor="text1"/>
        </w:rPr>
        <w:t>.</w:t>
      </w:r>
      <w:r w:rsidR="000D3744" w:rsidRPr="007F1CE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It </w:t>
      </w:r>
      <w:r w:rsidR="00B519B2" w:rsidRPr="007F1CE4">
        <w:rPr>
          <w:rFonts w:ascii="Times New Roman" w:hAnsi="Times New Roman" w:cs="Times New Roman"/>
          <w:color w:val="000000" w:themeColor="text1"/>
        </w:rPr>
        <w:t xml:space="preserve">highlights </w:t>
      </w:r>
      <w:r w:rsidR="000D3744" w:rsidRPr="007F1CE4">
        <w:rPr>
          <w:rFonts w:ascii="Times New Roman" w:hAnsi="Times New Roman" w:cs="Times New Roman"/>
          <w:color w:val="000000" w:themeColor="text1"/>
        </w:rPr>
        <w:t xml:space="preserve">the importance </w:t>
      </w:r>
      <w:r w:rsidR="00C90346" w:rsidRPr="007F1CE4">
        <w:rPr>
          <w:rFonts w:ascii="Times New Roman" w:hAnsi="Times New Roman" w:cs="Times New Roman"/>
          <w:color w:val="000000" w:themeColor="text1"/>
        </w:rPr>
        <w:t>of mainstreaming disability issues as an integral part of relevant strategies of sustainable development.</w:t>
      </w:r>
    </w:p>
    <w:p w:rsidR="00B519B2" w:rsidRPr="00CB48A5" w:rsidRDefault="00B519B2" w:rsidP="007A2087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D71080" w:rsidRPr="00CB48A5" w:rsidRDefault="007A2087" w:rsidP="0046066B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  <w:r w:rsidRPr="00CB48A5">
        <w:rPr>
          <w:rFonts w:ascii="Times New Roman" w:hAnsi="Times New Roman" w:cs="Times New Roman"/>
          <w:color w:val="000000" w:themeColor="text1"/>
        </w:rPr>
        <w:t>Th</w:t>
      </w:r>
      <w:r w:rsidR="00F37428">
        <w:rPr>
          <w:rFonts w:ascii="Times New Roman" w:hAnsi="Times New Roman" w:cs="Times New Roman"/>
          <w:color w:val="000000" w:themeColor="text1"/>
        </w:rPr>
        <w:t>is</w:t>
      </w:r>
      <w:r w:rsidRPr="00CB48A5">
        <w:rPr>
          <w:rFonts w:ascii="Times New Roman" w:hAnsi="Times New Roman" w:cs="Times New Roman"/>
          <w:color w:val="000000" w:themeColor="text1"/>
        </w:rPr>
        <w:t xml:space="preserve"> conference session titled </w:t>
      </w:r>
      <w:r w:rsidR="00B90A77" w:rsidRPr="00CB48A5">
        <w:rPr>
          <w:rFonts w:ascii="Times New Roman" w:hAnsi="Times New Roman" w:cs="Times New Roman"/>
          <w:i/>
          <w:color w:val="000000" w:themeColor="text1"/>
        </w:rPr>
        <w:t>“</w:t>
      </w:r>
      <w:r w:rsidR="00675A80">
        <w:rPr>
          <w:rFonts w:ascii="Times New Roman" w:hAnsi="Times New Roman" w:cs="Times New Roman"/>
          <w:i/>
          <w:color w:val="000000" w:themeColor="text1"/>
        </w:rPr>
        <w:t>Inclusive ICT</w:t>
      </w:r>
      <w:r w:rsidR="00DF3A26" w:rsidRPr="00DF3A26">
        <w:rPr>
          <w:rFonts w:ascii="Times New Roman" w:hAnsi="Times New Roman" w:cs="Times New Roman"/>
          <w:i/>
          <w:color w:val="000000" w:themeColor="text1"/>
        </w:rPr>
        <w:t xml:space="preserve"> in Education</w:t>
      </w:r>
      <w:r w:rsidR="00B90A77" w:rsidRPr="00CB48A5">
        <w:rPr>
          <w:rFonts w:ascii="Times New Roman" w:hAnsi="Times New Roman" w:cs="Times New Roman"/>
          <w:i/>
          <w:color w:val="000000" w:themeColor="text1"/>
        </w:rPr>
        <w:t>”</w:t>
      </w:r>
      <w:r w:rsidRPr="00CB48A5">
        <w:rPr>
          <w:rFonts w:ascii="Times New Roman" w:hAnsi="Times New Roman" w:cs="Times New Roman"/>
          <w:color w:val="000000" w:themeColor="text1"/>
        </w:rPr>
        <w:t xml:space="preserve"> </w:t>
      </w:r>
      <w:r w:rsidR="007F1CE4" w:rsidRPr="00CB48A5">
        <w:rPr>
          <w:rFonts w:ascii="Times New Roman" w:hAnsi="Times New Roman" w:cs="Times New Roman"/>
          <w:color w:val="000000" w:themeColor="text1"/>
        </w:rPr>
        <w:t xml:space="preserve">welcomes papers from all areas of research in </w:t>
      </w:r>
      <w:r w:rsidR="007F1CE4">
        <w:rPr>
          <w:rFonts w:ascii="Times New Roman" w:hAnsi="Times New Roman" w:cs="Times New Roman"/>
          <w:color w:val="000000" w:themeColor="text1"/>
        </w:rPr>
        <w:t xml:space="preserve">the space of inclusive ICT in Education for persons with disabilities or vulnerable to exclusion from education. It </w:t>
      </w:r>
      <w:r w:rsidR="00F752B5" w:rsidRPr="00CB48A5">
        <w:rPr>
          <w:rFonts w:ascii="Times New Roman" w:hAnsi="Times New Roman" w:cs="Times New Roman"/>
          <w:color w:val="000000" w:themeColor="text1"/>
        </w:rPr>
        <w:t xml:space="preserve">is intended to provide an opportunity for </w:t>
      </w:r>
      <w:r w:rsidR="00675A80">
        <w:rPr>
          <w:rFonts w:ascii="Times New Roman" w:hAnsi="Times New Roman" w:cs="Times New Roman"/>
          <w:color w:val="000000" w:themeColor="text1"/>
        </w:rPr>
        <w:t xml:space="preserve">all stakeholders: </w:t>
      </w:r>
      <w:r w:rsidR="00F752B5" w:rsidRPr="00CB48A5">
        <w:rPr>
          <w:rFonts w:ascii="Times New Roman" w:hAnsi="Times New Roman" w:cs="Times New Roman"/>
          <w:color w:val="000000" w:themeColor="text1"/>
        </w:rPr>
        <w:t>practitioners</w:t>
      </w:r>
      <w:r w:rsidR="00E96C1D">
        <w:rPr>
          <w:rFonts w:ascii="Times New Roman" w:hAnsi="Times New Roman" w:cs="Times New Roman"/>
          <w:color w:val="000000" w:themeColor="text1"/>
        </w:rPr>
        <w:t xml:space="preserve"> (instructional designers, </w:t>
      </w:r>
      <w:r w:rsidR="00675A80">
        <w:rPr>
          <w:rFonts w:ascii="Times New Roman" w:hAnsi="Times New Roman" w:cs="Times New Roman"/>
          <w:color w:val="000000" w:themeColor="text1"/>
        </w:rPr>
        <w:t xml:space="preserve">educators, </w:t>
      </w:r>
      <w:r w:rsidR="00E96C1D">
        <w:rPr>
          <w:rFonts w:ascii="Times New Roman" w:hAnsi="Times New Roman" w:cs="Times New Roman"/>
          <w:color w:val="000000" w:themeColor="text1"/>
        </w:rPr>
        <w:t xml:space="preserve">etc.), as well as educational </w:t>
      </w:r>
      <w:r w:rsidR="007F1CE4">
        <w:rPr>
          <w:rFonts w:ascii="Times New Roman" w:hAnsi="Times New Roman" w:cs="Times New Roman"/>
          <w:color w:val="000000" w:themeColor="text1"/>
        </w:rPr>
        <w:t xml:space="preserve">governors and </w:t>
      </w:r>
      <w:r w:rsidR="00675A80">
        <w:rPr>
          <w:rFonts w:ascii="Times New Roman" w:hAnsi="Times New Roman" w:cs="Times New Roman"/>
          <w:color w:val="000000" w:themeColor="text1"/>
        </w:rPr>
        <w:t xml:space="preserve">education </w:t>
      </w:r>
      <w:proofErr w:type="gramStart"/>
      <w:r w:rsidR="00675A80">
        <w:rPr>
          <w:rFonts w:ascii="Times New Roman" w:hAnsi="Times New Roman" w:cs="Times New Roman"/>
          <w:color w:val="000000" w:themeColor="text1"/>
        </w:rPr>
        <w:t xml:space="preserve">researchers  </w:t>
      </w:r>
      <w:r w:rsidR="00F752B5" w:rsidRPr="00CB48A5">
        <w:rPr>
          <w:rFonts w:ascii="Times New Roman" w:hAnsi="Times New Roman" w:cs="Times New Roman"/>
          <w:color w:val="000000" w:themeColor="text1"/>
        </w:rPr>
        <w:t>from</w:t>
      </w:r>
      <w:proofErr w:type="gramEnd"/>
      <w:r w:rsidR="00F752B5" w:rsidRPr="00CB48A5">
        <w:rPr>
          <w:rFonts w:ascii="Times New Roman" w:hAnsi="Times New Roman" w:cs="Times New Roman"/>
          <w:color w:val="000000" w:themeColor="text1"/>
        </w:rPr>
        <w:t xml:space="preserve"> </w:t>
      </w:r>
      <w:r w:rsidR="00E96C1D">
        <w:rPr>
          <w:rFonts w:ascii="Times New Roman" w:hAnsi="Times New Roman" w:cs="Times New Roman"/>
          <w:color w:val="000000" w:themeColor="text1"/>
        </w:rPr>
        <w:t xml:space="preserve">around the globe </w:t>
      </w:r>
      <w:r w:rsidR="00F752B5" w:rsidRPr="00CB48A5">
        <w:rPr>
          <w:rFonts w:ascii="Times New Roman" w:hAnsi="Times New Roman" w:cs="Times New Roman"/>
          <w:color w:val="000000" w:themeColor="text1"/>
        </w:rPr>
        <w:t xml:space="preserve">to exchange their </w:t>
      </w:r>
      <w:r w:rsidR="00675A80" w:rsidRPr="00CB48A5">
        <w:rPr>
          <w:rFonts w:ascii="Times New Roman" w:hAnsi="Times New Roman" w:cs="Times New Roman"/>
          <w:color w:val="000000" w:themeColor="text1"/>
        </w:rPr>
        <w:t>ideas</w:t>
      </w:r>
      <w:r w:rsidR="00675A80">
        <w:rPr>
          <w:rFonts w:ascii="Times New Roman" w:hAnsi="Times New Roman" w:cs="Times New Roman"/>
          <w:color w:val="000000" w:themeColor="text1"/>
        </w:rPr>
        <w:t xml:space="preserve">, </w:t>
      </w:r>
      <w:r w:rsidR="00A2774B">
        <w:rPr>
          <w:rFonts w:ascii="Times New Roman" w:hAnsi="Times New Roman" w:cs="Times New Roman"/>
          <w:color w:val="000000" w:themeColor="text1"/>
        </w:rPr>
        <w:t>knowledge</w:t>
      </w:r>
      <w:r w:rsidR="007F1CE4">
        <w:rPr>
          <w:rFonts w:ascii="Times New Roman" w:hAnsi="Times New Roman" w:cs="Times New Roman"/>
          <w:color w:val="000000" w:themeColor="text1"/>
        </w:rPr>
        <w:t xml:space="preserve"> and </w:t>
      </w:r>
      <w:r w:rsidR="00A2774B">
        <w:rPr>
          <w:rFonts w:ascii="Times New Roman" w:hAnsi="Times New Roman" w:cs="Times New Roman"/>
          <w:color w:val="000000" w:themeColor="text1"/>
        </w:rPr>
        <w:t>practices</w:t>
      </w:r>
      <w:r w:rsidR="007F1CE4">
        <w:rPr>
          <w:rFonts w:ascii="Times New Roman" w:hAnsi="Times New Roman" w:cs="Times New Roman"/>
          <w:color w:val="000000" w:themeColor="text1"/>
        </w:rPr>
        <w:t>.</w:t>
      </w:r>
      <w:r w:rsidR="00F752B5" w:rsidRPr="00CB48A5">
        <w:rPr>
          <w:rFonts w:ascii="Times New Roman" w:hAnsi="Times New Roman" w:cs="Times New Roman"/>
          <w:color w:val="000000" w:themeColor="text1"/>
        </w:rPr>
        <w:t xml:space="preserve"> </w:t>
      </w:r>
    </w:p>
    <w:p w:rsidR="00D71080" w:rsidRPr="00CB48A5" w:rsidRDefault="00D71080" w:rsidP="007A2087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C9684A" w:rsidRPr="00CB48A5" w:rsidRDefault="007A2087" w:rsidP="00B42237">
      <w:pPr>
        <w:jc w:val="center"/>
        <w:rPr>
          <w:b/>
          <w:color w:val="000000" w:themeColor="text1"/>
          <w:lang w:val="en-GB"/>
        </w:rPr>
      </w:pPr>
      <w:r w:rsidRPr="00CB48A5">
        <w:rPr>
          <w:b/>
          <w:color w:val="000000" w:themeColor="text1"/>
          <w:lang w:val="en-GB"/>
        </w:rPr>
        <w:t>Scope and Interests</w:t>
      </w:r>
      <w:r w:rsidRPr="00CB48A5">
        <w:rPr>
          <w:b/>
          <w:color w:val="000000" w:themeColor="text1"/>
          <w:lang w:val="en-GB"/>
        </w:rPr>
        <w:tab/>
      </w:r>
    </w:p>
    <w:p w:rsidR="00D71080" w:rsidRPr="00CB48A5" w:rsidRDefault="00D71080" w:rsidP="008C389D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8412A4" w:rsidRPr="008412A4" w:rsidRDefault="00F37428" w:rsidP="008412A4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  <w:r w:rsidRPr="0046066B">
        <w:rPr>
          <w:rFonts w:ascii="Times New Roman" w:hAnsi="Times New Roman" w:cs="Times New Roman"/>
          <w:color w:val="000000" w:themeColor="text1"/>
        </w:rPr>
        <w:t xml:space="preserve">This conference session aims </w:t>
      </w:r>
      <w:r w:rsidR="0046066B" w:rsidRPr="0046066B">
        <w:rPr>
          <w:rFonts w:ascii="Times New Roman" w:hAnsi="Times New Roman" w:cs="Times New Roman"/>
          <w:color w:val="000000" w:themeColor="text1"/>
        </w:rPr>
        <w:t xml:space="preserve">to address </w:t>
      </w:r>
      <w:r w:rsidRPr="0046066B">
        <w:rPr>
          <w:rFonts w:ascii="Times New Roman" w:hAnsi="Times New Roman" w:cs="Times New Roman"/>
          <w:color w:val="000000" w:themeColor="text1"/>
        </w:rPr>
        <w:t>opportunities as well as challenges</w:t>
      </w:r>
      <w:r w:rsidR="0046066B" w:rsidRPr="0046066B">
        <w:rPr>
          <w:rFonts w:ascii="Times New Roman" w:hAnsi="Times New Roman" w:cs="Times New Roman"/>
          <w:color w:val="000000" w:themeColor="text1"/>
        </w:rPr>
        <w:t xml:space="preserve"> for “</w:t>
      </w:r>
      <w:r w:rsidR="0046066B" w:rsidRPr="0046066B">
        <w:rPr>
          <w:rFonts w:ascii="Times New Roman" w:hAnsi="Times New Roman" w:cs="Times New Roman"/>
          <w:i/>
          <w:iCs/>
          <w:color w:val="000000" w:themeColor="text1"/>
        </w:rPr>
        <w:t>Accessibility</w:t>
      </w:r>
      <w:r w:rsidR="0046066B" w:rsidRPr="0046066B">
        <w:rPr>
          <w:rFonts w:ascii="Times New Roman" w:hAnsi="Times New Roman" w:cs="Times New Roman"/>
          <w:color w:val="000000" w:themeColor="text1"/>
        </w:rPr>
        <w:t xml:space="preserve">” to enable persons with disabilities to live independently and participate fully in all aspects of </w:t>
      </w:r>
      <w:proofErr w:type="gramStart"/>
      <w:r w:rsidR="0046066B" w:rsidRPr="0046066B">
        <w:rPr>
          <w:rFonts w:ascii="Times New Roman" w:hAnsi="Times New Roman" w:cs="Times New Roman"/>
          <w:color w:val="000000" w:themeColor="text1"/>
        </w:rPr>
        <w:t>life ;</w:t>
      </w:r>
      <w:proofErr w:type="gramEnd"/>
      <w:r w:rsidR="0046066B" w:rsidRPr="0046066B">
        <w:rPr>
          <w:rFonts w:ascii="Times New Roman" w:hAnsi="Times New Roman" w:cs="Times New Roman"/>
          <w:color w:val="000000" w:themeColor="text1"/>
        </w:rPr>
        <w:t xml:space="preserve"> “</w:t>
      </w:r>
      <w:r w:rsidR="0046066B" w:rsidRPr="0046066B">
        <w:rPr>
          <w:rFonts w:ascii="Times New Roman" w:hAnsi="Times New Roman" w:cs="Times New Roman"/>
          <w:i/>
          <w:iCs/>
          <w:color w:val="000000" w:themeColor="text1"/>
        </w:rPr>
        <w:t>Freedom of expression and opinion, and access to information</w:t>
      </w:r>
      <w:r w:rsidR="0046066B" w:rsidRPr="0046066B">
        <w:rPr>
          <w:rFonts w:ascii="Times New Roman" w:hAnsi="Times New Roman" w:cs="Times New Roman"/>
          <w:color w:val="000000" w:themeColor="text1"/>
        </w:rPr>
        <w:t>” to ensure that persons with disabilities can exercise the right to fre</w:t>
      </w:r>
      <w:r w:rsidR="008412A4">
        <w:rPr>
          <w:rFonts w:ascii="Times New Roman" w:hAnsi="Times New Roman" w:cs="Times New Roman"/>
          <w:color w:val="000000" w:themeColor="text1"/>
        </w:rPr>
        <w:t xml:space="preserve">edom of expression and opinion </w:t>
      </w:r>
      <w:r w:rsidR="0046066B" w:rsidRPr="0046066B">
        <w:rPr>
          <w:rFonts w:ascii="Times New Roman" w:hAnsi="Times New Roman" w:cs="Times New Roman"/>
          <w:color w:val="000000" w:themeColor="text1"/>
        </w:rPr>
        <w:t>; and “</w:t>
      </w:r>
      <w:r w:rsidR="0046066B" w:rsidRPr="008412A4">
        <w:rPr>
          <w:rFonts w:ascii="Times New Roman" w:hAnsi="Times New Roman" w:cs="Times New Roman"/>
          <w:i/>
          <w:iCs/>
          <w:color w:val="000000" w:themeColor="text1"/>
        </w:rPr>
        <w:t>Inclusive Education</w:t>
      </w:r>
      <w:r w:rsidR="0046066B" w:rsidRPr="0046066B">
        <w:rPr>
          <w:rFonts w:ascii="Times New Roman" w:hAnsi="Times New Roman" w:cs="Times New Roman"/>
          <w:color w:val="000000" w:themeColor="text1"/>
        </w:rPr>
        <w:t>” to recognize the right of persons w</w:t>
      </w:r>
      <w:r w:rsidR="008412A4">
        <w:rPr>
          <w:rFonts w:ascii="Times New Roman" w:hAnsi="Times New Roman" w:cs="Times New Roman"/>
          <w:color w:val="000000" w:themeColor="text1"/>
        </w:rPr>
        <w:t xml:space="preserve">ith disabilities to education. </w:t>
      </w:r>
      <w:r w:rsidR="008412A4" w:rsidRPr="008412A4">
        <w:rPr>
          <w:rFonts w:ascii="Times New Roman" w:hAnsi="Times New Roman" w:cs="Times New Roman"/>
          <w:color w:val="000000" w:themeColor="text1"/>
        </w:rPr>
        <w:t>Moreover, this session aims to emphasize the "</w:t>
      </w:r>
      <w:r w:rsidR="008412A4" w:rsidRPr="008412A4">
        <w:rPr>
          <w:rFonts w:ascii="Times New Roman" w:hAnsi="Times New Roman" w:cs="Times New Roman"/>
          <w:i/>
          <w:iCs/>
          <w:color w:val="000000" w:themeColor="text1"/>
        </w:rPr>
        <w:t>Universal design</w:t>
      </w:r>
      <w:r w:rsidR="008412A4" w:rsidRPr="008412A4">
        <w:rPr>
          <w:rFonts w:ascii="Times New Roman" w:hAnsi="Times New Roman" w:cs="Times New Roman"/>
          <w:color w:val="000000" w:themeColor="text1"/>
        </w:rPr>
        <w:t xml:space="preserve">" that </w:t>
      </w:r>
      <w:proofErr w:type="gramStart"/>
      <w:r w:rsidR="008412A4" w:rsidRPr="008412A4">
        <w:rPr>
          <w:rFonts w:ascii="Times New Roman" w:hAnsi="Times New Roman" w:cs="Times New Roman"/>
          <w:color w:val="000000" w:themeColor="text1"/>
        </w:rPr>
        <w:t>means :</w:t>
      </w:r>
      <w:proofErr w:type="gramEnd"/>
      <w:r w:rsidR="008412A4" w:rsidRPr="008412A4">
        <w:rPr>
          <w:rFonts w:ascii="Times New Roman" w:hAnsi="Times New Roman" w:cs="Times New Roman"/>
          <w:color w:val="000000" w:themeColor="text1"/>
        </w:rPr>
        <w:t xml:space="preserve"> “</w:t>
      </w:r>
      <w:r w:rsidR="008412A4" w:rsidRPr="008412A4">
        <w:rPr>
          <w:rFonts w:ascii="Times New Roman" w:hAnsi="Times New Roman" w:cs="Times New Roman"/>
          <w:i/>
          <w:iCs/>
          <w:color w:val="000000" w:themeColor="text1"/>
        </w:rPr>
        <w:t>the design of products, environments, programs and services to be usable by all people, to the greatest extent possible, without the need for adaptation or specialized design</w:t>
      </w:r>
      <w:r w:rsidR="008412A4" w:rsidRPr="008412A4">
        <w:rPr>
          <w:rFonts w:ascii="Times New Roman" w:hAnsi="Times New Roman" w:cs="Times New Roman"/>
          <w:color w:val="000000" w:themeColor="text1"/>
        </w:rPr>
        <w:t>”. "</w:t>
      </w:r>
      <w:r w:rsidR="008412A4" w:rsidRPr="008412A4">
        <w:rPr>
          <w:rFonts w:ascii="Times New Roman" w:hAnsi="Times New Roman" w:cs="Times New Roman"/>
          <w:i/>
          <w:iCs/>
          <w:color w:val="000000" w:themeColor="text1"/>
        </w:rPr>
        <w:t>Universal design</w:t>
      </w:r>
      <w:r w:rsidR="008412A4" w:rsidRPr="008412A4">
        <w:rPr>
          <w:rFonts w:ascii="Times New Roman" w:hAnsi="Times New Roman" w:cs="Times New Roman"/>
          <w:color w:val="000000" w:themeColor="text1"/>
        </w:rPr>
        <w:t>" shall not exclude assistive devices for particular groups of persons with disabilities where this is needed.</w:t>
      </w:r>
    </w:p>
    <w:p w:rsidR="008412A4" w:rsidRDefault="008412A4" w:rsidP="008412A4">
      <w:pPr>
        <w:pStyle w:val="PlainText"/>
        <w:jc w:val="both"/>
        <w:rPr>
          <w:rFonts w:ascii="Verdana" w:hAnsi="Verdana"/>
          <w:color w:val="000000"/>
          <w:sz w:val="19"/>
          <w:szCs w:val="19"/>
          <w:lang w:val="en"/>
        </w:rPr>
      </w:pPr>
    </w:p>
    <w:p w:rsidR="00C9684A" w:rsidRPr="008412A4" w:rsidRDefault="005A67D0" w:rsidP="008412A4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  <w:r w:rsidRPr="008412A4">
        <w:rPr>
          <w:rFonts w:ascii="Times New Roman" w:hAnsi="Times New Roman" w:cs="Times New Roman"/>
          <w:color w:val="000000" w:themeColor="text1"/>
        </w:rPr>
        <w:t xml:space="preserve">This </w:t>
      </w:r>
      <w:r w:rsidR="00BF4123" w:rsidRPr="008412A4">
        <w:rPr>
          <w:rFonts w:ascii="Times New Roman" w:hAnsi="Times New Roman" w:cs="Times New Roman"/>
          <w:color w:val="000000" w:themeColor="text1"/>
        </w:rPr>
        <w:t>conference session</w:t>
      </w:r>
      <w:r w:rsidR="007A2087" w:rsidRPr="008412A4">
        <w:rPr>
          <w:rFonts w:ascii="Times New Roman" w:hAnsi="Times New Roman" w:cs="Times New Roman"/>
          <w:color w:val="000000" w:themeColor="text1"/>
        </w:rPr>
        <w:t xml:space="preserve"> </w:t>
      </w:r>
      <w:r w:rsidR="001C6C83" w:rsidRPr="008412A4">
        <w:rPr>
          <w:rFonts w:ascii="Times New Roman" w:hAnsi="Times New Roman" w:cs="Times New Roman"/>
          <w:color w:val="000000" w:themeColor="text1"/>
        </w:rPr>
        <w:t>invites articles involving</w:t>
      </w:r>
      <w:r w:rsidR="00C71FCE" w:rsidRPr="008412A4">
        <w:rPr>
          <w:rFonts w:ascii="Times New Roman" w:hAnsi="Times New Roman" w:cs="Times New Roman"/>
          <w:color w:val="000000" w:themeColor="text1"/>
        </w:rPr>
        <w:t>, but not limit</w:t>
      </w:r>
      <w:r w:rsidR="001C6C83" w:rsidRPr="008412A4">
        <w:rPr>
          <w:rFonts w:ascii="Times New Roman" w:hAnsi="Times New Roman" w:cs="Times New Roman"/>
          <w:color w:val="000000" w:themeColor="text1"/>
        </w:rPr>
        <w:t>ed</w:t>
      </w:r>
      <w:r w:rsidR="00C71FCE" w:rsidRPr="008412A4">
        <w:rPr>
          <w:rFonts w:ascii="Times New Roman" w:hAnsi="Times New Roman" w:cs="Times New Roman"/>
          <w:color w:val="000000" w:themeColor="text1"/>
        </w:rPr>
        <w:t xml:space="preserve"> </w:t>
      </w:r>
      <w:r w:rsidR="007A2087" w:rsidRPr="008412A4">
        <w:rPr>
          <w:rFonts w:ascii="Times New Roman" w:hAnsi="Times New Roman" w:cs="Times New Roman"/>
          <w:color w:val="000000" w:themeColor="text1"/>
        </w:rPr>
        <w:t>to, the following</w:t>
      </w:r>
      <w:r w:rsidR="00F752B5" w:rsidRPr="008412A4">
        <w:rPr>
          <w:rFonts w:ascii="Times New Roman" w:hAnsi="Times New Roman" w:cs="Times New Roman"/>
          <w:color w:val="000000" w:themeColor="text1"/>
        </w:rPr>
        <w:t xml:space="preserve"> topics</w:t>
      </w:r>
      <w:r w:rsidR="007A2087" w:rsidRPr="008412A4">
        <w:rPr>
          <w:rFonts w:ascii="Times New Roman" w:hAnsi="Times New Roman" w:cs="Times New Roman"/>
          <w:color w:val="000000" w:themeColor="text1"/>
        </w:rPr>
        <w:t>:</w:t>
      </w:r>
    </w:p>
    <w:p w:rsidR="00F85A5E" w:rsidRPr="008412A4" w:rsidRDefault="00F85A5E" w:rsidP="008C389D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8412A4">
        <w:rPr>
          <w:rFonts w:ascii="Times New Roman" w:hAnsi="Times New Roman" w:cs="Times New Roman"/>
          <w:color w:val="000000" w:themeColor="text1"/>
        </w:rPr>
        <w:t>Accessibility</w:t>
      </w:r>
    </w:p>
    <w:p w:rsidR="00862DCF" w:rsidRPr="008412A4" w:rsidRDefault="00862DCF" w:rsidP="00862DCF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8412A4">
        <w:rPr>
          <w:rFonts w:ascii="Times New Roman" w:hAnsi="Times New Roman" w:cs="Times New Roman"/>
          <w:color w:val="000000" w:themeColor="text1"/>
        </w:rPr>
        <w:t>Universal design</w:t>
      </w:r>
    </w:p>
    <w:p w:rsidR="00862DCF" w:rsidRPr="008412A4" w:rsidRDefault="00862DCF" w:rsidP="008C389D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8412A4">
        <w:rPr>
          <w:rFonts w:ascii="Times New Roman" w:hAnsi="Times New Roman" w:cs="Times New Roman"/>
          <w:color w:val="000000" w:themeColor="text1"/>
        </w:rPr>
        <w:t>Inclusive education</w:t>
      </w:r>
    </w:p>
    <w:p w:rsidR="00862DCF" w:rsidRPr="008412A4" w:rsidRDefault="00862DCF" w:rsidP="00862DCF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8412A4">
        <w:rPr>
          <w:rFonts w:ascii="Times New Roman" w:hAnsi="Times New Roman" w:cs="Times New Roman"/>
          <w:color w:val="000000" w:themeColor="text1"/>
        </w:rPr>
        <w:t>Inclusive e-learning</w:t>
      </w:r>
    </w:p>
    <w:p w:rsidR="007A2087" w:rsidRPr="008412A4" w:rsidRDefault="00F85A5E" w:rsidP="008C389D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8412A4">
        <w:rPr>
          <w:rFonts w:ascii="Times New Roman" w:hAnsi="Times New Roman" w:cs="Times New Roman"/>
          <w:color w:val="000000" w:themeColor="text1"/>
        </w:rPr>
        <w:t>Disability as an evolving concept</w:t>
      </w:r>
    </w:p>
    <w:p w:rsidR="00096453" w:rsidRPr="008412A4" w:rsidRDefault="00096453" w:rsidP="008C389D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8412A4">
        <w:rPr>
          <w:rFonts w:ascii="Times New Roman" w:hAnsi="Times New Roman" w:cs="Times New Roman"/>
          <w:color w:val="000000" w:themeColor="text1"/>
        </w:rPr>
        <w:t xml:space="preserve">Inclusive ICT to support personalized learning approaches </w:t>
      </w:r>
    </w:p>
    <w:p w:rsidR="00096453" w:rsidRPr="008412A4" w:rsidRDefault="00096453" w:rsidP="008C389D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8412A4">
        <w:rPr>
          <w:rFonts w:ascii="Times New Roman" w:hAnsi="Times New Roman" w:cs="Times New Roman"/>
          <w:color w:val="000000" w:themeColor="text1"/>
        </w:rPr>
        <w:t>Technology tools used to improve assessment for learning</w:t>
      </w:r>
    </w:p>
    <w:p w:rsidR="00862DCF" w:rsidRPr="00C064EB" w:rsidRDefault="00862DCF" w:rsidP="00C064EB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8412A4">
        <w:rPr>
          <w:rFonts w:ascii="Times New Roman" w:hAnsi="Times New Roman" w:cs="Times New Roman"/>
          <w:color w:val="000000" w:themeColor="text1"/>
        </w:rPr>
        <w:t>Mechanisms for learners vulnerable to exclusion from education</w:t>
      </w:r>
    </w:p>
    <w:p w:rsidR="00D71080" w:rsidRPr="00EC7015" w:rsidRDefault="00D71080" w:rsidP="00BE473F">
      <w:pPr>
        <w:pStyle w:val="PlainText"/>
        <w:jc w:val="both"/>
        <w:rPr>
          <w:rFonts w:ascii="Times New Roman" w:hAnsi="Times New Roman" w:cs="Times New Roman"/>
          <w:color w:val="984806" w:themeColor="accent6" w:themeShade="80"/>
        </w:rPr>
      </w:pPr>
    </w:p>
    <w:p w:rsidR="00BE473F" w:rsidRDefault="00FA74BB" w:rsidP="00BE473F">
      <w:pPr>
        <w:jc w:val="center"/>
        <w:rPr>
          <w:b/>
          <w:color w:val="000000" w:themeColor="text1"/>
          <w:lang w:val="en-GB"/>
        </w:rPr>
      </w:pPr>
      <w:r w:rsidRPr="00CB48A5">
        <w:rPr>
          <w:b/>
          <w:color w:val="000000" w:themeColor="text1"/>
          <w:lang w:val="en-GB"/>
        </w:rPr>
        <w:t xml:space="preserve">Important Dates </w:t>
      </w:r>
      <w:r w:rsidR="00BE473F" w:rsidRPr="00CB48A5">
        <w:rPr>
          <w:b/>
          <w:color w:val="000000" w:themeColor="text1"/>
          <w:lang w:val="en-GB"/>
        </w:rPr>
        <w:t xml:space="preserve"> </w:t>
      </w:r>
    </w:p>
    <w:p w:rsidR="00110CEB" w:rsidRPr="00C064EB" w:rsidRDefault="00F752B5" w:rsidP="00150815">
      <w:pPr>
        <w:pStyle w:val="Heading6"/>
        <w:rPr>
          <w:color w:val="000000" w:themeColor="text1"/>
          <w:sz w:val="21"/>
          <w:szCs w:val="21"/>
        </w:rPr>
      </w:pPr>
      <w:r w:rsidRPr="00CB48A5">
        <w:rPr>
          <w:color w:val="000000" w:themeColor="text1"/>
          <w:sz w:val="21"/>
          <w:szCs w:val="21"/>
        </w:rPr>
        <w:t xml:space="preserve">Paper abstract submission: </w:t>
      </w:r>
      <w:r w:rsidRPr="00CB48A5">
        <w:rPr>
          <w:color w:val="000000" w:themeColor="text1"/>
          <w:sz w:val="21"/>
          <w:szCs w:val="21"/>
        </w:rPr>
        <w:tab/>
      </w:r>
      <w:r w:rsidRPr="00CB48A5">
        <w:rPr>
          <w:color w:val="000000" w:themeColor="text1"/>
          <w:sz w:val="21"/>
          <w:szCs w:val="21"/>
        </w:rPr>
        <w:tab/>
      </w:r>
      <w:r w:rsidRPr="00CB48A5">
        <w:rPr>
          <w:color w:val="000000" w:themeColor="text1"/>
          <w:sz w:val="21"/>
          <w:szCs w:val="21"/>
        </w:rPr>
        <w:tab/>
      </w:r>
      <w:r w:rsidRPr="00CB48A5">
        <w:rPr>
          <w:color w:val="000000" w:themeColor="text1"/>
          <w:sz w:val="21"/>
          <w:szCs w:val="21"/>
        </w:rPr>
        <w:tab/>
      </w:r>
      <w:r w:rsidR="005D0270">
        <w:rPr>
          <w:color w:val="000000" w:themeColor="text1"/>
          <w:sz w:val="21"/>
          <w:szCs w:val="21"/>
        </w:rPr>
        <w:tab/>
      </w:r>
      <w:r w:rsidR="005D0270">
        <w:rPr>
          <w:color w:val="000000" w:themeColor="text1"/>
          <w:sz w:val="21"/>
          <w:szCs w:val="21"/>
        </w:rPr>
        <w:tab/>
      </w:r>
      <w:r w:rsidR="00290446">
        <w:rPr>
          <w:color w:val="000000" w:themeColor="text1"/>
          <w:sz w:val="21"/>
          <w:szCs w:val="21"/>
        </w:rPr>
        <w:tab/>
      </w:r>
      <w:r w:rsidRPr="00CB48A5">
        <w:rPr>
          <w:color w:val="000000" w:themeColor="text1"/>
          <w:sz w:val="21"/>
          <w:szCs w:val="21"/>
        </w:rPr>
        <w:t xml:space="preserve">until </w:t>
      </w:r>
      <w:r w:rsidR="00150815" w:rsidRPr="00CB48A5">
        <w:rPr>
          <w:color w:val="000000" w:themeColor="text1"/>
          <w:sz w:val="21"/>
          <w:szCs w:val="21"/>
        </w:rPr>
        <w:t xml:space="preserve">February </w:t>
      </w:r>
      <w:r w:rsidR="00150815">
        <w:rPr>
          <w:color w:val="000000" w:themeColor="text1"/>
          <w:sz w:val="21"/>
          <w:szCs w:val="21"/>
        </w:rPr>
        <w:t>15</w:t>
      </w:r>
      <w:r w:rsidR="00150815" w:rsidRPr="00CB48A5">
        <w:rPr>
          <w:color w:val="000000" w:themeColor="text1"/>
          <w:sz w:val="21"/>
          <w:szCs w:val="21"/>
        </w:rPr>
        <w:t>, 201</w:t>
      </w:r>
      <w:r w:rsidR="00150815">
        <w:rPr>
          <w:color w:val="000000" w:themeColor="text1"/>
          <w:sz w:val="21"/>
          <w:szCs w:val="21"/>
        </w:rPr>
        <w:t>6</w:t>
      </w:r>
      <w:r w:rsidRPr="00CB48A5">
        <w:rPr>
          <w:color w:val="000000" w:themeColor="text1"/>
          <w:sz w:val="21"/>
          <w:szCs w:val="21"/>
        </w:rPr>
        <w:br/>
        <w:t xml:space="preserve">Notification of acceptance: </w:t>
      </w:r>
      <w:r w:rsidRPr="00CB48A5">
        <w:rPr>
          <w:color w:val="000000" w:themeColor="text1"/>
          <w:sz w:val="21"/>
          <w:szCs w:val="21"/>
        </w:rPr>
        <w:tab/>
      </w:r>
      <w:r w:rsidRPr="00CB48A5">
        <w:rPr>
          <w:color w:val="000000" w:themeColor="text1"/>
          <w:sz w:val="21"/>
          <w:szCs w:val="21"/>
        </w:rPr>
        <w:tab/>
      </w:r>
      <w:r w:rsidRPr="00CB48A5">
        <w:rPr>
          <w:color w:val="000000" w:themeColor="text1"/>
          <w:sz w:val="21"/>
          <w:szCs w:val="21"/>
        </w:rPr>
        <w:tab/>
      </w:r>
      <w:r w:rsidRPr="00CB48A5">
        <w:rPr>
          <w:color w:val="000000" w:themeColor="text1"/>
          <w:sz w:val="21"/>
          <w:szCs w:val="21"/>
        </w:rPr>
        <w:tab/>
      </w:r>
      <w:r w:rsidR="005D0270">
        <w:rPr>
          <w:color w:val="000000" w:themeColor="text1"/>
          <w:sz w:val="21"/>
          <w:szCs w:val="21"/>
        </w:rPr>
        <w:tab/>
      </w:r>
      <w:r w:rsidR="005D0270">
        <w:rPr>
          <w:color w:val="000000" w:themeColor="text1"/>
          <w:sz w:val="21"/>
          <w:szCs w:val="21"/>
        </w:rPr>
        <w:tab/>
      </w:r>
      <w:r w:rsidR="00290446">
        <w:rPr>
          <w:color w:val="000000" w:themeColor="text1"/>
          <w:sz w:val="21"/>
          <w:szCs w:val="21"/>
        </w:rPr>
        <w:tab/>
      </w:r>
      <w:r w:rsidRPr="00CB48A5">
        <w:rPr>
          <w:color w:val="000000" w:themeColor="text1"/>
          <w:sz w:val="21"/>
          <w:szCs w:val="21"/>
        </w:rPr>
        <w:t xml:space="preserve">February </w:t>
      </w:r>
      <w:r w:rsidR="00150815">
        <w:rPr>
          <w:color w:val="000000" w:themeColor="text1"/>
          <w:sz w:val="21"/>
          <w:szCs w:val="21"/>
        </w:rPr>
        <w:t>28</w:t>
      </w:r>
      <w:r w:rsidRPr="00CB48A5">
        <w:rPr>
          <w:color w:val="000000" w:themeColor="text1"/>
          <w:sz w:val="21"/>
          <w:szCs w:val="21"/>
        </w:rPr>
        <w:t>, 201</w:t>
      </w:r>
      <w:r w:rsidR="008822DC">
        <w:rPr>
          <w:color w:val="000000" w:themeColor="text1"/>
          <w:sz w:val="21"/>
          <w:szCs w:val="21"/>
        </w:rPr>
        <w:t>6</w:t>
      </w:r>
      <w:r w:rsidRPr="00CB48A5">
        <w:rPr>
          <w:color w:val="000000" w:themeColor="text1"/>
          <w:sz w:val="21"/>
          <w:szCs w:val="21"/>
        </w:rPr>
        <w:br/>
        <w:t xml:space="preserve">Final paper submission and authors camera ready: </w:t>
      </w:r>
      <w:r w:rsidRPr="00CB48A5">
        <w:rPr>
          <w:color w:val="000000" w:themeColor="text1"/>
          <w:sz w:val="21"/>
          <w:szCs w:val="21"/>
        </w:rPr>
        <w:tab/>
      </w:r>
      <w:r w:rsidR="005D0270">
        <w:rPr>
          <w:color w:val="000000" w:themeColor="text1"/>
          <w:sz w:val="21"/>
          <w:szCs w:val="21"/>
        </w:rPr>
        <w:tab/>
      </w:r>
      <w:r w:rsidR="005D0270">
        <w:rPr>
          <w:color w:val="000000" w:themeColor="text1"/>
          <w:sz w:val="21"/>
          <w:szCs w:val="21"/>
        </w:rPr>
        <w:tab/>
      </w:r>
      <w:r w:rsidR="00290446">
        <w:rPr>
          <w:color w:val="000000" w:themeColor="text1"/>
          <w:sz w:val="21"/>
          <w:szCs w:val="21"/>
        </w:rPr>
        <w:tab/>
      </w:r>
      <w:r w:rsidRPr="00CB48A5">
        <w:rPr>
          <w:color w:val="000000" w:themeColor="text1"/>
          <w:sz w:val="21"/>
          <w:szCs w:val="21"/>
        </w:rPr>
        <w:t xml:space="preserve">March </w:t>
      </w:r>
      <w:r w:rsidR="00150815">
        <w:rPr>
          <w:color w:val="000000" w:themeColor="text1"/>
          <w:sz w:val="21"/>
          <w:szCs w:val="21"/>
        </w:rPr>
        <w:t>15</w:t>
      </w:r>
      <w:bookmarkStart w:id="0" w:name="_GoBack"/>
      <w:bookmarkEnd w:id="0"/>
      <w:r w:rsidRPr="00CB48A5">
        <w:rPr>
          <w:color w:val="000000" w:themeColor="text1"/>
          <w:sz w:val="21"/>
          <w:szCs w:val="21"/>
        </w:rPr>
        <w:t>, 201</w:t>
      </w:r>
      <w:r w:rsidR="008822DC">
        <w:rPr>
          <w:color w:val="000000" w:themeColor="text1"/>
          <w:sz w:val="21"/>
          <w:szCs w:val="21"/>
        </w:rPr>
        <w:t>6</w:t>
      </w:r>
      <w:r w:rsidRPr="00CB48A5">
        <w:rPr>
          <w:color w:val="000000" w:themeColor="text1"/>
          <w:sz w:val="21"/>
          <w:szCs w:val="21"/>
        </w:rPr>
        <w:br/>
        <w:t xml:space="preserve">Conference Dates: </w:t>
      </w:r>
      <w:r w:rsidRPr="00CB48A5">
        <w:rPr>
          <w:color w:val="000000" w:themeColor="text1"/>
          <w:sz w:val="21"/>
          <w:szCs w:val="21"/>
        </w:rPr>
        <w:tab/>
      </w:r>
      <w:r w:rsidRPr="00CB48A5">
        <w:rPr>
          <w:color w:val="000000" w:themeColor="text1"/>
          <w:sz w:val="21"/>
          <w:szCs w:val="21"/>
        </w:rPr>
        <w:tab/>
      </w:r>
      <w:r w:rsidRPr="00CB48A5">
        <w:rPr>
          <w:color w:val="000000" w:themeColor="text1"/>
          <w:sz w:val="21"/>
          <w:szCs w:val="21"/>
        </w:rPr>
        <w:tab/>
      </w:r>
      <w:r w:rsidRPr="00CB48A5">
        <w:rPr>
          <w:color w:val="000000" w:themeColor="text1"/>
          <w:sz w:val="21"/>
          <w:szCs w:val="21"/>
        </w:rPr>
        <w:tab/>
      </w:r>
      <w:r w:rsidRPr="00CB48A5">
        <w:rPr>
          <w:color w:val="000000" w:themeColor="text1"/>
          <w:sz w:val="21"/>
          <w:szCs w:val="21"/>
        </w:rPr>
        <w:tab/>
      </w:r>
      <w:r w:rsidR="005D0270">
        <w:rPr>
          <w:color w:val="000000" w:themeColor="text1"/>
          <w:sz w:val="21"/>
          <w:szCs w:val="21"/>
        </w:rPr>
        <w:tab/>
      </w:r>
      <w:r w:rsidR="005D0270">
        <w:rPr>
          <w:color w:val="000000" w:themeColor="text1"/>
          <w:sz w:val="21"/>
          <w:szCs w:val="21"/>
        </w:rPr>
        <w:tab/>
      </w:r>
      <w:r w:rsidR="00290446">
        <w:rPr>
          <w:color w:val="000000" w:themeColor="text1"/>
          <w:sz w:val="21"/>
          <w:szCs w:val="21"/>
        </w:rPr>
        <w:tab/>
      </w:r>
      <w:r w:rsidR="00862DCF">
        <w:rPr>
          <w:color w:val="000000" w:themeColor="text1"/>
          <w:sz w:val="21"/>
          <w:szCs w:val="21"/>
        </w:rPr>
        <w:t>April 26-29</w:t>
      </w:r>
      <w:r w:rsidRPr="00CB48A5">
        <w:rPr>
          <w:color w:val="000000" w:themeColor="text1"/>
          <w:sz w:val="21"/>
          <w:szCs w:val="21"/>
        </w:rPr>
        <w:t>, 201</w:t>
      </w:r>
      <w:r w:rsidR="00BA4342">
        <w:rPr>
          <w:color w:val="000000" w:themeColor="text1"/>
          <w:sz w:val="21"/>
          <w:szCs w:val="21"/>
        </w:rPr>
        <w:t>6</w:t>
      </w:r>
    </w:p>
    <w:sectPr w:rsidR="00110CEB" w:rsidRPr="00C064EB" w:rsidSect="00D71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lavika R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4C48"/>
    <w:multiLevelType w:val="hybridMultilevel"/>
    <w:tmpl w:val="735E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023FD"/>
    <w:multiLevelType w:val="hybridMultilevel"/>
    <w:tmpl w:val="02F4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B482C"/>
    <w:multiLevelType w:val="hybridMultilevel"/>
    <w:tmpl w:val="FAEE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9319E"/>
    <w:multiLevelType w:val="multilevel"/>
    <w:tmpl w:val="8834D8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14"/>
    <w:rsid w:val="00015D0A"/>
    <w:rsid w:val="00035A62"/>
    <w:rsid w:val="000417A2"/>
    <w:rsid w:val="00047560"/>
    <w:rsid w:val="00087093"/>
    <w:rsid w:val="00096453"/>
    <w:rsid w:val="000D3744"/>
    <w:rsid w:val="00100649"/>
    <w:rsid w:val="00110CEB"/>
    <w:rsid w:val="00150815"/>
    <w:rsid w:val="00155DDB"/>
    <w:rsid w:val="00161126"/>
    <w:rsid w:val="00167B63"/>
    <w:rsid w:val="00181B46"/>
    <w:rsid w:val="001B04A5"/>
    <w:rsid w:val="001B19B2"/>
    <w:rsid w:val="001C6C83"/>
    <w:rsid w:val="001D70C1"/>
    <w:rsid w:val="001E510E"/>
    <w:rsid w:val="00227A2F"/>
    <w:rsid w:val="00240107"/>
    <w:rsid w:val="00290446"/>
    <w:rsid w:val="002B1F10"/>
    <w:rsid w:val="003365DA"/>
    <w:rsid w:val="003966BD"/>
    <w:rsid w:val="003A0217"/>
    <w:rsid w:val="0043778F"/>
    <w:rsid w:val="00454E14"/>
    <w:rsid w:val="0046066B"/>
    <w:rsid w:val="00485139"/>
    <w:rsid w:val="0048537F"/>
    <w:rsid w:val="004946F6"/>
    <w:rsid w:val="005005C4"/>
    <w:rsid w:val="0052244E"/>
    <w:rsid w:val="005A377E"/>
    <w:rsid w:val="005A67D0"/>
    <w:rsid w:val="005C7624"/>
    <w:rsid w:val="005D0270"/>
    <w:rsid w:val="00663B3B"/>
    <w:rsid w:val="00675A80"/>
    <w:rsid w:val="007026C1"/>
    <w:rsid w:val="00705410"/>
    <w:rsid w:val="00716E90"/>
    <w:rsid w:val="0079127A"/>
    <w:rsid w:val="007A2087"/>
    <w:rsid w:val="007C5976"/>
    <w:rsid w:val="007F1CE4"/>
    <w:rsid w:val="00815159"/>
    <w:rsid w:val="008412A4"/>
    <w:rsid w:val="00862DCF"/>
    <w:rsid w:val="008822DC"/>
    <w:rsid w:val="00892885"/>
    <w:rsid w:val="008C389D"/>
    <w:rsid w:val="00957B73"/>
    <w:rsid w:val="00A00F6C"/>
    <w:rsid w:val="00A2774B"/>
    <w:rsid w:val="00B31FE5"/>
    <w:rsid w:val="00B42237"/>
    <w:rsid w:val="00B519B2"/>
    <w:rsid w:val="00B90A77"/>
    <w:rsid w:val="00BA4342"/>
    <w:rsid w:val="00BC4778"/>
    <w:rsid w:val="00BE473F"/>
    <w:rsid w:val="00BF4123"/>
    <w:rsid w:val="00C064EB"/>
    <w:rsid w:val="00C36170"/>
    <w:rsid w:val="00C60CD8"/>
    <w:rsid w:val="00C71FCE"/>
    <w:rsid w:val="00C815CC"/>
    <w:rsid w:val="00C90346"/>
    <w:rsid w:val="00C9684A"/>
    <w:rsid w:val="00CB48A5"/>
    <w:rsid w:val="00CD5822"/>
    <w:rsid w:val="00D33CCC"/>
    <w:rsid w:val="00D648E0"/>
    <w:rsid w:val="00D71080"/>
    <w:rsid w:val="00DE4498"/>
    <w:rsid w:val="00DF3A26"/>
    <w:rsid w:val="00E1208B"/>
    <w:rsid w:val="00E14791"/>
    <w:rsid w:val="00E452A4"/>
    <w:rsid w:val="00E85982"/>
    <w:rsid w:val="00E91530"/>
    <w:rsid w:val="00E915F8"/>
    <w:rsid w:val="00E96C1D"/>
    <w:rsid w:val="00EA7DC9"/>
    <w:rsid w:val="00EC7015"/>
    <w:rsid w:val="00EF682E"/>
    <w:rsid w:val="00F12C30"/>
    <w:rsid w:val="00F30F4C"/>
    <w:rsid w:val="00F37428"/>
    <w:rsid w:val="00F659BA"/>
    <w:rsid w:val="00F752B5"/>
    <w:rsid w:val="00F85A5E"/>
    <w:rsid w:val="00FA74BB"/>
    <w:rsid w:val="00FF05D1"/>
    <w:rsid w:val="00FF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ing6">
    <w:name w:val="heading 6"/>
    <w:basedOn w:val="Normal"/>
    <w:link w:val="Heading6Char"/>
    <w:uiPriority w:val="9"/>
    <w:qFormat/>
    <w:rsid w:val="00BE473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237"/>
    <w:rPr>
      <w:color w:val="0000FF" w:themeColor="hyperlink"/>
      <w:u w:val="single"/>
    </w:rPr>
  </w:style>
  <w:style w:type="paragraph" w:customStyle="1" w:styleId="Default">
    <w:name w:val="Default"/>
    <w:rsid w:val="00C968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A208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2087"/>
    <w:rPr>
      <w:rFonts w:ascii="Consolas" w:hAnsi="Consolas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E473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862DCF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0D3744"/>
  </w:style>
  <w:style w:type="paragraph" w:customStyle="1" w:styleId="Pa0">
    <w:name w:val="Pa0"/>
    <w:basedOn w:val="Default"/>
    <w:next w:val="Default"/>
    <w:uiPriority w:val="99"/>
    <w:rsid w:val="007F1CE4"/>
    <w:pPr>
      <w:spacing w:line="201" w:lineRule="atLeast"/>
    </w:pPr>
    <w:rPr>
      <w:rFonts w:ascii="Klavika Rg" w:hAnsi="Klavika Rg" w:cstheme="minorBidi"/>
      <w:color w:val="auto"/>
    </w:rPr>
  </w:style>
  <w:style w:type="character" w:customStyle="1" w:styleId="A11">
    <w:name w:val="A11"/>
    <w:uiPriority w:val="99"/>
    <w:rsid w:val="007F1CE4"/>
    <w:rPr>
      <w:rFonts w:cs="Klavika Rg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ing6">
    <w:name w:val="heading 6"/>
    <w:basedOn w:val="Normal"/>
    <w:link w:val="Heading6Char"/>
    <w:uiPriority w:val="9"/>
    <w:qFormat/>
    <w:rsid w:val="00BE473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237"/>
    <w:rPr>
      <w:color w:val="0000FF" w:themeColor="hyperlink"/>
      <w:u w:val="single"/>
    </w:rPr>
  </w:style>
  <w:style w:type="paragraph" w:customStyle="1" w:styleId="Default">
    <w:name w:val="Default"/>
    <w:rsid w:val="00C968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A208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2087"/>
    <w:rPr>
      <w:rFonts w:ascii="Consolas" w:hAnsi="Consolas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E473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862DCF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0D3744"/>
  </w:style>
  <w:style w:type="paragraph" w:customStyle="1" w:styleId="Pa0">
    <w:name w:val="Pa0"/>
    <w:basedOn w:val="Default"/>
    <w:next w:val="Default"/>
    <w:uiPriority w:val="99"/>
    <w:rsid w:val="007F1CE4"/>
    <w:pPr>
      <w:spacing w:line="201" w:lineRule="atLeast"/>
    </w:pPr>
    <w:rPr>
      <w:rFonts w:ascii="Klavika Rg" w:hAnsi="Klavika Rg" w:cstheme="minorBidi"/>
      <w:color w:val="auto"/>
    </w:rPr>
  </w:style>
  <w:style w:type="character" w:customStyle="1" w:styleId="A11">
    <w:name w:val="A11"/>
    <w:uiPriority w:val="99"/>
    <w:rsid w:val="007F1CE4"/>
    <w:rPr>
      <w:rFonts w:cs="Klavika Rg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3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70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2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4347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8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82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4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0557">
          <w:marLeft w:val="0"/>
          <w:marRight w:val="0"/>
          <w:marTop w:val="0"/>
          <w:marBottom w:val="0"/>
          <w:divBdr>
            <w:top w:val="single" w:sz="6" w:space="0" w:color="5056A3"/>
            <w:left w:val="single" w:sz="6" w:space="0" w:color="5056A3"/>
            <w:bottom w:val="single" w:sz="6" w:space="0" w:color="5056A3"/>
            <w:right w:val="single" w:sz="6" w:space="0" w:color="5056A3"/>
          </w:divBdr>
          <w:divsChild>
            <w:div w:id="6744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769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7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0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816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8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31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5081">
          <w:marLeft w:val="0"/>
          <w:marRight w:val="0"/>
          <w:marTop w:val="0"/>
          <w:marBottom w:val="0"/>
          <w:divBdr>
            <w:top w:val="single" w:sz="6" w:space="0" w:color="5056A3"/>
            <w:left w:val="single" w:sz="6" w:space="0" w:color="5056A3"/>
            <w:bottom w:val="single" w:sz="6" w:space="0" w:color="5056A3"/>
            <w:right w:val="single" w:sz="6" w:space="0" w:color="5056A3"/>
          </w:divBdr>
          <w:divsChild>
            <w:div w:id="822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Pierre GEDEON</dc:creator>
  <cp:lastModifiedBy>Dr.ahmad azzazi</cp:lastModifiedBy>
  <cp:revision>2</cp:revision>
  <dcterms:created xsi:type="dcterms:W3CDTF">2015-12-07T11:06:00Z</dcterms:created>
  <dcterms:modified xsi:type="dcterms:W3CDTF">2015-12-07T11:06:00Z</dcterms:modified>
</cp:coreProperties>
</file>