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4A" w:rsidRDefault="00C9684A" w:rsidP="00EC313B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48537F">
        <w:rPr>
          <w:rFonts w:ascii="Times New Roman" w:hAnsi="Times New Roman" w:cs="Times New Roman"/>
          <w:b/>
          <w:bCs/>
          <w:sz w:val="32"/>
        </w:rPr>
        <w:t>Call for Paper</w:t>
      </w:r>
      <w:r w:rsidR="0048537F" w:rsidRPr="0048537F">
        <w:rPr>
          <w:rFonts w:ascii="Times New Roman" w:hAnsi="Times New Roman" w:cs="Times New Roman"/>
          <w:b/>
          <w:bCs/>
          <w:sz w:val="32"/>
        </w:rPr>
        <w:t>s</w:t>
      </w:r>
      <w:r w:rsidRPr="0048537F">
        <w:rPr>
          <w:rFonts w:ascii="Times New Roman" w:hAnsi="Times New Roman" w:cs="Times New Roman"/>
          <w:b/>
          <w:bCs/>
          <w:sz w:val="32"/>
        </w:rPr>
        <w:t xml:space="preserve"> on </w:t>
      </w:r>
      <w:r w:rsidR="00BE473F" w:rsidRPr="00BE473F">
        <w:rPr>
          <w:rFonts w:ascii="Times New Roman" w:hAnsi="Times New Roman" w:cs="Times New Roman"/>
          <w:b/>
          <w:bCs/>
          <w:sz w:val="32"/>
        </w:rPr>
        <w:t>ICCMIT 201</w:t>
      </w:r>
      <w:r w:rsidR="00EC313B">
        <w:rPr>
          <w:rFonts w:ascii="Times New Roman" w:hAnsi="Times New Roman" w:cs="Times New Roman"/>
          <w:b/>
          <w:bCs/>
          <w:sz w:val="32"/>
        </w:rPr>
        <w:t>6</w:t>
      </w:r>
      <w:r w:rsidRPr="0048537F">
        <w:rPr>
          <w:rFonts w:ascii="Times New Roman" w:hAnsi="Times New Roman" w:cs="Times New Roman"/>
          <w:b/>
          <w:bCs/>
          <w:sz w:val="32"/>
        </w:rPr>
        <w:t>:</w:t>
      </w:r>
    </w:p>
    <w:p w:rsidR="00D71080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84A" w:rsidRPr="0048537F" w:rsidRDefault="00BE473F" w:rsidP="00EC313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313B">
        <w:rPr>
          <w:rFonts w:ascii="Times New Roman" w:hAnsi="Times New Roman" w:cs="Times New Roman"/>
          <w:b/>
          <w:bCs/>
          <w:sz w:val="28"/>
          <w:szCs w:val="28"/>
        </w:rPr>
        <w:t>Education Effectiveness and Data Analysis”</w:t>
      </w:r>
    </w:p>
    <w:p w:rsidR="00C9684A" w:rsidRPr="00D71080" w:rsidRDefault="00C9684A" w:rsidP="00D71080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C9684A" w:rsidP="00D71080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Organized by:</w:t>
      </w:r>
      <w:r w:rsidR="00D71080">
        <w:rPr>
          <w:rFonts w:ascii="Times New Roman" w:hAnsi="Times New Roman" w:cs="Times New Roman"/>
        </w:rPr>
        <w:t xml:space="preserve"> </w:t>
      </w:r>
    </w:p>
    <w:p w:rsidR="00ED5CA0" w:rsidRPr="00EC313B" w:rsidRDefault="00EC313B" w:rsidP="00EC313B">
      <w:pPr>
        <w:pStyle w:val="Default"/>
        <w:jc w:val="center"/>
        <w:rPr>
          <w:rFonts w:asciiTheme="majorBidi" w:hAnsiTheme="majorBidi" w:cstheme="majorBidi"/>
          <w:vertAlign w:val="superscript"/>
        </w:rPr>
      </w:pPr>
      <w:r>
        <w:rPr>
          <w:rFonts w:asciiTheme="majorBidi" w:hAnsiTheme="majorBidi" w:cstheme="majorBidi"/>
        </w:rPr>
        <w:t xml:space="preserve">Marie </w:t>
      </w:r>
      <w:proofErr w:type="spellStart"/>
      <w:r>
        <w:rPr>
          <w:rFonts w:asciiTheme="majorBidi" w:hAnsiTheme="majorBidi" w:cstheme="majorBidi"/>
        </w:rPr>
        <w:t>Khair</w:t>
      </w:r>
      <w:proofErr w:type="spellEnd"/>
      <w:r w:rsidRPr="00EC313B">
        <w:rPr>
          <w:rFonts w:asciiTheme="majorBidi" w:hAnsiTheme="majorBidi" w:cstheme="majorBidi"/>
          <w:vertAlign w:val="superscript"/>
        </w:rPr>
        <w:t xml:space="preserve"> **</w:t>
      </w:r>
      <w:r>
        <w:rPr>
          <w:rFonts w:asciiTheme="majorBidi" w:hAnsiTheme="majorBidi" w:cstheme="majorBidi"/>
        </w:rPr>
        <w:t xml:space="preserve">, Pierre </w:t>
      </w:r>
      <w:proofErr w:type="spellStart"/>
      <w:r>
        <w:rPr>
          <w:rFonts w:asciiTheme="majorBidi" w:hAnsiTheme="majorBidi" w:cstheme="majorBidi"/>
        </w:rPr>
        <w:t>Gedeon</w:t>
      </w:r>
      <w:proofErr w:type="spellEnd"/>
      <w:r w:rsidR="00002214" w:rsidRPr="00002214">
        <w:rPr>
          <w:rFonts w:asciiTheme="majorBidi" w:hAnsiTheme="majorBidi" w:cstheme="majorBidi"/>
          <w:vertAlign w:val="superscript"/>
        </w:rPr>
        <w:sym w:font="Wingdings 2" w:char="F085"/>
      </w:r>
      <w:r w:rsidR="00742B89">
        <w:rPr>
          <w:rFonts w:asciiTheme="majorBidi" w:hAnsiTheme="majorBidi" w:cstheme="majorBidi"/>
        </w:rPr>
        <w:t>, Lionel Khalil</w:t>
      </w:r>
      <w:r w:rsidR="00002214" w:rsidRPr="00002214">
        <w:rPr>
          <w:rFonts w:asciiTheme="majorBidi" w:hAnsiTheme="majorBidi" w:cstheme="majorBidi"/>
          <w:vertAlign w:val="superscript"/>
        </w:rPr>
        <w:sym w:font="Wingdings 2" w:char="F0DD"/>
      </w:r>
    </w:p>
    <w:p w:rsidR="00742B89" w:rsidRDefault="00742B89" w:rsidP="00742B89">
      <w:pPr>
        <w:pStyle w:val="Default"/>
        <w:jc w:val="center"/>
        <w:rPr>
          <w:rFonts w:ascii="Times New Roman" w:hAnsi="Times New Roman" w:cs="Times New Roman"/>
        </w:rPr>
      </w:pPr>
    </w:p>
    <w:p w:rsidR="00EC313B" w:rsidRDefault="00EC313B" w:rsidP="00EC313B">
      <w:pPr>
        <w:jc w:val="center"/>
        <w:rPr>
          <w:lang w:val="en-GB"/>
        </w:rPr>
      </w:pPr>
      <w:r>
        <w:rPr>
          <w:rFonts w:asciiTheme="majorBidi" w:hAnsiTheme="majorBidi" w:cstheme="majorBidi"/>
          <w:vertAlign w:val="superscript"/>
        </w:rPr>
        <w:t>**</w:t>
      </w:r>
      <w:r>
        <w:rPr>
          <w:color w:val="000000"/>
          <w:lang w:val="en-GB"/>
        </w:rPr>
        <w:t xml:space="preserve"> </w:t>
      </w:r>
      <w:r>
        <w:rPr>
          <w:rFonts w:asciiTheme="majorBidi" w:hAnsiTheme="majorBidi" w:cstheme="majorBidi"/>
        </w:rPr>
        <w:t>Notre Dame University – Louaize</w:t>
      </w:r>
      <w:r>
        <w:rPr>
          <w:lang w:val="en-GB"/>
        </w:rPr>
        <w:t xml:space="preserve"> , pgedeon@ndu.edu.lb</w:t>
      </w:r>
    </w:p>
    <w:p w:rsidR="00EC313B" w:rsidRDefault="00002214" w:rsidP="00EC313B">
      <w:pPr>
        <w:jc w:val="center"/>
        <w:rPr>
          <w:lang w:val="en-GB"/>
        </w:rPr>
      </w:pPr>
      <w:r w:rsidRPr="00002214">
        <w:rPr>
          <w:rFonts w:asciiTheme="majorBidi" w:hAnsiTheme="majorBidi" w:cstheme="majorBidi"/>
          <w:vertAlign w:val="superscript"/>
        </w:rPr>
        <w:sym w:font="Wingdings 2" w:char="F085"/>
      </w:r>
      <w:r>
        <w:rPr>
          <w:color w:val="000000"/>
          <w:lang w:val="en-GB"/>
        </w:rPr>
        <w:t xml:space="preserve"> </w:t>
      </w:r>
      <w:r w:rsidR="00EC313B">
        <w:rPr>
          <w:rFonts w:asciiTheme="majorBidi" w:hAnsiTheme="majorBidi" w:cstheme="majorBidi"/>
        </w:rPr>
        <w:t>Notre Dame University – Louaize</w:t>
      </w:r>
      <w:r w:rsidR="00EC313B">
        <w:rPr>
          <w:lang w:val="en-GB"/>
        </w:rPr>
        <w:t xml:space="preserve"> </w:t>
      </w:r>
      <w:r>
        <w:rPr>
          <w:lang w:val="en-GB"/>
        </w:rPr>
        <w:t xml:space="preserve">, </w:t>
      </w:r>
      <w:r w:rsidR="00EC313B">
        <w:rPr>
          <w:lang w:val="en-GB"/>
        </w:rPr>
        <w:t>mkhair@ndu.edu.lb</w:t>
      </w:r>
    </w:p>
    <w:p w:rsidR="00002214" w:rsidRDefault="00002214" w:rsidP="00002214">
      <w:pPr>
        <w:jc w:val="center"/>
        <w:rPr>
          <w:rFonts w:asciiTheme="majorBidi" w:hAnsiTheme="majorBidi" w:cstheme="majorBidi"/>
          <w:u w:val="single"/>
        </w:rPr>
      </w:pPr>
      <w:r w:rsidRPr="00002214">
        <w:rPr>
          <w:rFonts w:asciiTheme="majorBidi" w:hAnsiTheme="majorBidi" w:cstheme="majorBidi"/>
          <w:vertAlign w:val="superscript"/>
        </w:rPr>
        <w:sym w:font="Wingdings 2" w:char="F0DD"/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 xml:space="preserve">Notre Dame University – Louaize, </w:t>
      </w:r>
      <w:r w:rsidR="00EC313B">
        <w:rPr>
          <w:rFonts w:asciiTheme="majorBidi" w:hAnsiTheme="majorBidi" w:cstheme="majorBidi"/>
        </w:rPr>
        <w:t>lionel.khalil@gmail.com</w:t>
      </w:r>
    </w:p>
    <w:p w:rsidR="00002214" w:rsidRPr="00002214" w:rsidRDefault="00002214" w:rsidP="00002214">
      <w:pPr>
        <w:jc w:val="center"/>
        <w:rPr>
          <w:b/>
          <w:bCs/>
        </w:rPr>
      </w:pPr>
    </w:p>
    <w:p w:rsidR="00C9684A" w:rsidRPr="0048537F" w:rsidRDefault="00C9684A" w:rsidP="00C9684A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Objective and Motivation</w:t>
      </w:r>
    </w:p>
    <w:p w:rsidR="00D71080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7A2087" w:rsidRPr="000A736F" w:rsidRDefault="00EC313B" w:rsidP="000A736F">
      <w:pPr>
        <w:pStyle w:val="PlainText"/>
        <w:jc w:val="both"/>
        <w:rPr>
          <w:rFonts w:ascii="Times New Roman" w:hAnsi="Times New Roman" w:cs="Times New Roman"/>
          <w:lang w:val="pl-PL"/>
        </w:rPr>
      </w:pPr>
      <w:r w:rsidRPr="00EC313B">
        <w:rPr>
          <w:rFonts w:ascii="Times New Roman" w:hAnsi="Times New Roman" w:cs="Times New Roman"/>
        </w:rPr>
        <w:t>Assessing, evaluating, and predicting student’s performance has always been a major research part of the academic workers aiming for academic excellence. One of the main issues related to this is identifying the major factors influencing it positively or negatively.</w:t>
      </w:r>
      <w:r>
        <w:rPr>
          <w:rFonts w:ascii="Times New Roman" w:hAnsi="Times New Roman" w:cs="Times New Roman"/>
        </w:rPr>
        <w:t xml:space="preserve"> Big Data and Data Analysis offers today new tools to ensure education effectiveness.</w:t>
      </w:r>
    </w:p>
    <w:p w:rsidR="007A2087" w:rsidRPr="00EC313B" w:rsidRDefault="007A2087" w:rsidP="007A2087">
      <w:pPr>
        <w:pStyle w:val="PlainText"/>
        <w:jc w:val="both"/>
        <w:rPr>
          <w:rFonts w:ascii="Times New Roman" w:hAnsi="Times New Roman" w:cs="Times New Roman"/>
          <w:lang w:val="pl-PL"/>
        </w:rPr>
      </w:pPr>
    </w:p>
    <w:p w:rsidR="00D71080" w:rsidRPr="0074517B" w:rsidRDefault="007A2087" w:rsidP="00EC313B">
      <w:pPr>
        <w:pStyle w:val="PlainText"/>
        <w:jc w:val="both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</w:rPr>
        <w:t xml:space="preserve">The conference session titled </w:t>
      </w:r>
      <w:r w:rsidR="00B90A77" w:rsidRPr="00B90A77">
        <w:rPr>
          <w:rFonts w:ascii="Times New Roman" w:hAnsi="Times New Roman" w:cs="Times New Roman"/>
          <w:i/>
        </w:rPr>
        <w:t>“</w:t>
      </w:r>
      <w:r w:rsidR="00EC313B" w:rsidRPr="00EC313B">
        <w:rPr>
          <w:rFonts w:ascii="Times New Roman" w:hAnsi="Times New Roman" w:cs="Times New Roman"/>
          <w:i/>
        </w:rPr>
        <w:t>Education Effectiveness and Data Analysis</w:t>
      </w:r>
      <w:r w:rsidR="00B90A77" w:rsidRPr="00B90A77">
        <w:rPr>
          <w:rFonts w:ascii="Times New Roman" w:hAnsi="Times New Roman" w:cs="Times New Roman"/>
          <w:i/>
        </w:rPr>
        <w:t>”</w:t>
      </w:r>
      <w:r w:rsidRPr="0048537F">
        <w:rPr>
          <w:rFonts w:ascii="Times New Roman" w:hAnsi="Times New Roman" w:cs="Times New Roman"/>
        </w:rPr>
        <w:t xml:space="preserve"> welcomes theoretical and/or empirical papers from all areas of research (e.g. </w:t>
      </w:r>
      <w:r w:rsidR="0074517B">
        <w:rPr>
          <w:rFonts w:ascii="Times New Roman" w:hAnsi="Times New Roman" w:cs="Times New Roman"/>
        </w:rPr>
        <w:t xml:space="preserve">sociology, law, philosophy, </w:t>
      </w:r>
      <w:r w:rsidR="000A736F">
        <w:rPr>
          <w:rFonts w:ascii="Times New Roman" w:hAnsi="Times New Roman" w:cs="Times New Roman"/>
        </w:rPr>
        <w:t xml:space="preserve">computer sciences, political sciences, </w:t>
      </w:r>
      <w:r w:rsidR="00191C6F">
        <w:rPr>
          <w:rFonts w:ascii="Times New Roman" w:hAnsi="Times New Roman" w:cs="Times New Roman"/>
        </w:rPr>
        <w:t>marketing</w:t>
      </w:r>
      <w:r w:rsidR="0074517B">
        <w:rPr>
          <w:rFonts w:ascii="Times New Roman" w:hAnsi="Times New Roman" w:cs="Times New Roman"/>
        </w:rPr>
        <w:t xml:space="preserve">, </w:t>
      </w:r>
      <w:r w:rsidRPr="0048537F">
        <w:rPr>
          <w:rFonts w:ascii="Times New Roman" w:hAnsi="Times New Roman" w:cs="Times New Roman"/>
        </w:rPr>
        <w:t>healthcare, etc</w:t>
      </w:r>
      <w:r w:rsidR="000A736F">
        <w:rPr>
          <w:rFonts w:ascii="Times New Roman" w:hAnsi="Times New Roman" w:cs="Times New Roman"/>
        </w:rPr>
        <w:t>..</w:t>
      </w:r>
      <w:r w:rsidRPr="0048537F">
        <w:rPr>
          <w:rFonts w:ascii="Times New Roman" w:hAnsi="Times New Roman" w:cs="Times New Roman"/>
        </w:rPr>
        <w:t xml:space="preserve">.) in regard to the study of </w:t>
      </w:r>
      <w:proofErr w:type="gramStart"/>
      <w:r w:rsidR="00EC313B">
        <w:rPr>
          <w:rFonts w:ascii="Times New Roman" w:hAnsi="Times New Roman" w:cs="Times New Roman"/>
        </w:rPr>
        <w:t>Big</w:t>
      </w:r>
      <w:proofErr w:type="gramEnd"/>
      <w:r w:rsidR="00EC313B">
        <w:rPr>
          <w:rFonts w:ascii="Times New Roman" w:hAnsi="Times New Roman" w:cs="Times New Roman"/>
        </w:rPr>
        <w:t xml:space="preserve"> data and education effectiveness</w:t>
      </w:r>
      <w:r w:rsidRPr="0048537F">
        <w:rPr>
          <w:rFonts w:ascii="Times New Roman" w:hAnsi="Times New Roman" w:cs="Times New Roman"/>
        </w:rPr>
        <w:t xml:space="preserve">. </w:t>
      </w:r>
      <w:r w:rsidR="0074517B">
        <w:rPr>
          <w:rFonts w:ascii="Times New Roman" w:hAnsi="Times New Roman" w:cs="Times New Roman"/>
        </w:rPr>
        <w:t>The purpose is to highlight social impacts of the</w:t>
      </w:r>
      <w:r w:rsidR="003D5551" w:rsidRPr="0074517B">
        <w:rPr>
          <w:rFonts w:ascii="Times New Roman" w:hAnsi="Times New Roman" w:cs="Times New Roman"/>
        </w:rPr>
        <w:t xml:space="preserve"> fundamental evolution around data processing by using information and communication technologies to collect, analyze, and exchange</w:t>
      </w:r>
      <w:r w:rsidR="0074517B">
        <w:rPr>
          <w:rFonts w:ascii="Times New Roman" w:hAnsi="Times New Roman" w:cs="Times New Roman"/>
        </w:rPr>
        <w:t xml:space="preserve"> </w:t>
      </w:r>
      <w:r w:rsidR="00E34DB0">
        <w:rPr>
          <w:rFonts w:ascii="Times New Roman" w:hAnsi="Times New Roman" w:cs="Times New Roman"/>
        </w:rPr>
        <w:t>information about education</w:t>
      </w:r>
      <w:r w:rsidR="0074517B">
        <w:rPr>
          <w:rFonts w:ascii="Times New Roman" w:hAnsi="Times New Roman" w:cs="Times New Roman"/>
        </w:rPr>
        <w:t>.</w:t>
      </w:r>
    </w:p>
    <w:p w:rsidR="003D5551" w:rsidRPr="0048537F" w:rsidRDefault="003D5551" w:rsidP="007A2087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7A2087" w:rsidP="00B42237">
      <w:pPr>
        <w:jc w:val="center"/>
        <w:rPr>
          <w:b/>
          <w:color w:val="000000"/>
          <w:lang w:val="en-GB"/>
        </w:rPr>
      </w:pPr>
      <w:r w:rsidRPr="0048537F">
        <w:rPr>
          <w:b/>
          <w:color w:val="000000"/>
          <w:lang w:val="en-GB"/>
        </w:rPr>
        <w:t>Scope and Interests</w:t>
      </w:r>
      <w:r w:rsidRPr="0048537F">
        <w:rPr>
          <w:b/>
          <w:color w:val="000000"/>
          <w:lang w:val="en-GB"/>
        </w:rPr>
        <w:tab/>
      </w:r>
    </w:p>
    <w:p w:rsidR="00D71080" w:rsidRDefault="00D71080" w:rsidP="008C389D">
      <w:pPr>
        <w:pStyle w:val="PlainText"/>
        <w:jc w:val="both"/>
        <w:rPr>
          <w:rFonts w:ascii="Times New Roman" w:hAnsi="Times New Roman" w:cs="Times New Roman"/>
        </w:rPr>
      </w:pPr>
    </w:p>
    <w:p w:rsidR="00C9684A" w:rsidRDefault="007A2087" w:rsidP="002D1CD5">
      <w:pPr>
        <w:pStyle w:val="PlainText"/>
        <w:jc w:val="both"/>
        <w:rPr>
          <w:rFonts w:ascii="Times New Roman" w:hAnsi="Times New Roman" w:cs="Times New Roman"/>
        </w:rPr>
      </w:pPr>
      <w:r w:rsidRPr="008C389D">
        <w:rPr>
          <w:rFonts w:ascii="Times New Roman" w:hAnsi="Times New Roman" w:cs="Times New Roman"/>
        </w:rPr>
        <w:t xml:space="preserve">The </w:t>
      </w:r>
      <w:r w:rsidR="002D1CD5">
        <w:rPr>
          <w:rFonts w:ascii="Times New Roman" w:hAnsi="Times New Roman" w:cs="Times New Roman"/>
        </w:rPr>
        <w:t xml:space="preserve">social impact of the developments on daily life monitoring and control of liberty </w:t>
      </w:r>
      <w:r w:rsidR="008C389D">
        <w:rPr>
          <w:rFonts w:ascii="Times New Roman" w:hAnsi="Times New Roman" w:cs="Times New Roman"/>
        </w:rPr>
        <w:t>may include</w:t>
      </w:r>
      <w:r w:rsidRPr="008C389D">
        <w:rPr>
          <w:rFonts w:ascii="Times New Roman" w:hAnsi="Times New Roman" w:cs="Times New Roman"/>
        </w:rPr>
        <w:t>, but not limited to, the following:</w:t>
      </w:r>
    </w:p>
    <w:p w:rsidR="000A736F" w:rsidRPr="000A736F" w:rsidRDefault="0020219B" w:rsidP="0020219B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performance</w:t>
      </w:r>
      <w:r w:rsidR="000A736F" w:rsidRPr="00191C6F">
        <w:rPr>
          <w:rFonts w:ascii="Times New Roman" w:hAnsi="Times New Roman" w:cs="Times New Roman"/>
        </w:rPr>
        <w:t xml:space="preserve"> </w:t>
      </w:r>
    </w:p>
    <w:p w:rsidR="000A736F" w:rsidRPr="000A736F" w:rsidRDefault="000A736F" w:rsidP="0020219B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C6F">
        <w:rPr>
          <w:rFonts w:ascii="Times New Roman" w:hAnsi="Times New Roman" w:cs="Times New Roman"/>
        </w:rPr>
        <w:t xml:space="preserve">monitoring </w:t>
      </w:r>
      <w:r w:rsidR="0020219B">
        <w:rPr>
          <w:rFonts w:ascii="Times New Roman" w:hAnsi="Times New Roman" w:cs="Times New Roman"/>
        </w:rPr>
        <w:t>education effectiveness</w:t>
      </w:r>
      <w:r w:rsidRPr="00191C6F">
        <w:rPr>
          <w:rFonts w:ascii="Times New Roman" w:hAnsi="Times New Roman" w:cs="Times New Roman"/>
        </w:rPr>
        <w:t xml:space="preserve"> </w:t>
      </w:r>
    </w:p>
    <w:p w:rsidR="002D1CD5" w:rsidRDefault="002D1CD5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C6F">
        <w:rPr>
          <w:rFonts w:ascii="Times New Roman" w:hAnsi="Times New Roman" w:cs="Times New Roman"/>
        </w:rPr>
        <w:t>cross checking collected data</w:t>
      </w:r>
    </w:p>
    <w:p w:rsidR="00191C6F" w:rsidRDefault="00191C6F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 on privacy </w:t>
      </w:r>
    </w:p>
    <w:p w:rsidR="008331A4" w:rsidRDefault="008331A4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protection against the collection of personal data</w:t>
      </w:r>
    </w:p>
    <w:p w:rsidR="002E0ED9" w:rsidRPr="002D1CD5" w:rsidRDefault="0020219B" w:rsidP="0020219B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usage of </w:t>
      </w:r>
      <w:proofErr w:type="spellStart"/>
      <w:r>
        <w:rPr>
          <w:rFonts w:ascii="Times New Roman" w:hAnsi="Times New Roman" w:cs="Times New Roman"/>
        </w:rPr>
        <w:t>geolocalisation</w:t>
      </w:r>
      <w:proofErr w:type="spellEnd"/>
      <w:r>
        <w:rPr>
          <w:rFonts w:ascii="Times New Roman" w:hAnsi="Times New Roman" w:cs="Times New Roman"/>
        </w:rPr>
        <w:t xml:space="preserve">  in education</w:t>
      </w:r>
    </w:p>
    <w:p w:rsidR="00D71080" w:rsidRDefault="00D71080" w:rsidP="00BE473F">
      <w:pPr>
        <w:pStyle w:val="PlainText"/>
        <w:jc w:val="both"/>
        <w:rPr>
          <w:rFonts w:ascii="Times New Roman" w:hAnsi="Times New Roman" w:cs="Times New Roman"/>
        </w:rPr>
      </w:pPr>
    </w:p>
    <w:p w:rsidR="00BE473F" w:rsidRPr="00BE473F" w:rsidRDefault="00BE473F" w:rsidP="00BE473F">
      <w:pPr>
        <w:jc w:val="center"/>
        <w:rPr>
          <w:b/>
          <w:color w:val="000000"/>
          <w:lang w:val="en-GB"/>
        </w:rPr>
      </w:pPr>
      <w:r w:rsidRPr="00BE473F">
        <w:rPr>
          <w:b/>
          <w:color w:val="000000"/>
          <w:lang w:val="en-GB"/>
        </w:rPr>
        <w:t>Paper Submission</w:t>
      </w:r>
      <w:r w:rsidR="00FA74BB">
        <w:rPr>
          <w:b/>
          <w:color w:val="000000"/>
          <w:lang w:val="en-GB"/>
        </w:rPr>
        <w:t xml:space="preserve"> Important Dates </w:t>
      </w:r>
      <w:r w:rsidRPr="00BE473F">
        <w:rPr>
          <w:b/>
          <w:color w:val="000000"/>
          <w:lang w:val="en-GB"/>
        </w:rPr>
        <w:t xml:space="preserve"> </w:t>
      </w:r>
    </w:p>
    <w:p w:rsidR="00BE473F" w:rsidRPr="00BE473F" w:rsidRDefault="00BE473F" w:rsidP="00D71080">
      <w:pPr>
        <w:pStyle w:val="Heading6"/>
        <w:jc w:val="both"/>
        <w:rPr>
          <w:sz w:val="21"/>
          <w:szCs w:val="21"/>
        </w:rPr>
      </w:pPr>
      <w:r w:rsidRPr="00BE473F">
        <w:rPr>
          <w:sz w:val="21"/>
          <w:szCs w:val="21"/>
        </w:rPr>
        <w:t xml:space="preserve">All instructions and templates for submission can be found in the </w:t>
      </w:r>
      <w:r>
        <w:t xml:space="preserve">ICCMIT 2015 </w:t>
      </w:r>
      <w:r w:rsidRPr="00BE473F">
        <w:rPr>
          <w:sz w:val="21"/>
          <w:szCs w:val="21"/>
        </w:rPr>
        <w:t xml:space="preserve">web site: </w:t>
      </w:r>
      <w:hyperlink r:id="rId5" w:history="1">
        <w:r w:rsidR="00D71080" w:rsidRPr="009B6D44">
          <w:rPr>
            <w:rStyle w:val="Hyperlink"/>
            <w:sz w:val="21"/>
            <w:szCs w:val="21"/>
          </w:rPr>
          <w:t>http://www.iccmit.net/</w:t>
        </w:r>
      </w:hyperlink>
      <w:r w:rsidR="00D71080">
        <w:rPr>
          <w:sz w:val="21"/>
          <w:szCs w:val="21"/>
        </w:rPr>
        <w:t xml:space="preserve">. </w:t>
      </w:r>
      <w:r w:rsidRPr="00BE473F">
        <w:rPr>
          <w:sz w:val="21"/>
          <w:szCs w:val="21"/>
        </w:rPr>
        <w:t xml:space="preserve">Please, contact the special session organizers if you are planning to submit any paper. </w:t>
      </w:r>
    </w:p>
    <w:p w:rsidR="007E372D" w:rsidRDefault="007E372D" w:rsidP="007E372D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3686"/>
      </w:tblGrid>
      <w:tr w:rsidR="007E372D" w:rsidTr="00333379">
        <w:tc>
          <w:tcPr>
            <w:tcW w:w="6520" w:type="dxa"/>
          </w:tcPr>
          <w:p w:rsidR="007E372D" w:rsidRPr="003D4591" w:rsidRDefault="007E372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7E372D" w:rsidRPr="003D4591" w:rsidRDefault="00511E31" w:rsidP="00511E3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March1, </w:t>
            </w:r>
            <w:r w:rsidR="007E372D" w:rsidRPr="003D4591">
              <w:rPr>
                <w:b/>
              </w:rPr>
              <w:t>2016</w:t>
            </w:r>
          </w:p>
        </w:tc>
      </w:tr>
      <w:tr w:rsidR="007E372D" w:rsidTr="00333379">
        <w:tc>
          <w:tcPr>
            <w:tcW w:w="6520" w:type="dxa"/>
          </w:tcPr>
          <w:p w:rsidR="007E372D" w:rsidRPr="003D4591" w:rsidRDefault="007E372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7E372D" w:rsidRPr="003D4591" w:rsidRDefault="00511E31" w:rsidP="00511E31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 xml:space="preserve">March 14, </w:t>
            </w:r>
            <w:r w:rsidR="007E372D" w:rsidRPr="003D4591">
              <w:rPr>
                <w:b/>
              </w:rPr>
              <w:t>2016</w:t>
            </w:r>
          </w:p>
        </w:tc>
      </w:tr>
      <w:tr w:rsidR="007E372D" w:rsidTr="00333379">
        <w:tc>
          <w:tcPr>
            <w:tcW w:w="6520" w:type="dxa"/>
          </w:tcPr>
          <w:p w:rsidR="007E372D" w:rsidRPr="003D4591" w:rsidRDefault="007E372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7E372D" w:rsidRPr="003D4591" w:rsidRDefault="00511E31" w:rsidP="00511E3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April 10, </w:t>
            </w:r>
            <w:r w:rsidR="007E372D" w:rsidRPr="003D4591">
              <w:rPr>
                <w:b/>
              </w:rPr>
              <w:t>2016</w:t>
            </w:r>
          </w:p>
        </w:tc>
      </w:tr>
      <w:tr w:rsidR="007E372D" w:rsidTr="00333379">
        <w:tc>
          <w:tcPr>
            <w:tcW w:w="6520" w:type="dxa"/>
          </w:tcPr>
          <w:p w:rsidR="007E372D" w:rsidRPr="003D4591" w:rsidRDefault="007E372D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7E372D" w:rsidRPr="003D4591" w:rsidRDefault="007E372D" w:rsidP="00333379">
            <w:pPr>
              <w:jc w:val="center"/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April </w:t>
            </w:r>
            <w:r w:rsidR="00511E31">
              <w:rPr>
                <w:b/>
              </w:rPr>
              <w:t xml:space="preserve">26-29, </w:t>
            </w:r>
            <w:bookmarkStart w:id="0" w:name="_GoBack"/>
            <w:bookmarkEnd w:id="0"/>
            <w:r w:rsidRPr="003D4591">
              <w:rPr>
                <w:b/>
              </w:rPr>
              <w:t>2016</w:t>
            </w:r>
          </w:p>
        </w:tc>
      </w:tr>
    </w:tbl>
    <w:p w:rsidR="007E372D" w:rsidRPr="00CB48A5" w:rsidRDefault="007E372D" w:rsidP="007E372D">
      <w:pPr>
        <w:jc w:val="center"/>
        <w:rPr>
          <w:b/>
          <w:color w:val="000000"/>
          <w:lang w:val="en-GB"/>
        </w:rPr>
      </w:pPr>
    </w:p>
    <w:p w:rsidR="00BE473F" w:rsidRPr="00FA74BB" w:rsidRDefault="00BE473F" w:rsidP="007E372D">
      <w:pPr>
        <w:pStyle w:val="Heading6"/>
        <w:rPr>
          <w:sz w:val="21"/>
          <w:szCs w:val="21"/>
        </w:rPr>
      </w:pPr>
    </w:p>
    <w:sectPr w:rsidR="00BE473F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CF3"/>
    <w:multiLevelType w:val="hybridMultilevel"/>
    <w:tmpl w:val="DC3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4"/>
    <w:rsid w:val="00002214"/>
    <w:rsid w:val="0001727C"/>
    <w:rsid w:val="00035A62"/>
    <w:rsid w:val="000A736F"/>
    <w:rsid w:val="001528E0"/>
    <w:rsid w:val="00161126"/>
    <w:rsid w:val="00181B46"/>
    <w:rsid w:val="00191C6F"/>
    <w:rsid w:val="001B04A5"/>
    <w:rsid w:val="0020219B"/>
    <w:rsid w:val="00240107"/>
    <w:rsid w:val="002D1CD5"/>
    <w:rsid w:val="002E0ED9"/>
    <w:rsid w:val="003D5551"/>
    <w:rsid w:val="00454E14"/>
    <w:rsid w:val="0048537F"/>
    <w:rsid w:val="004946F6"/>
    <w:rsid w:val="00511E31"/>
    <w:rsid w:val="005E2DB9"/>
    <w:rsid w:val="00630725"/>
    <w:rsid w:val="007026C1"/>
    <w:rsid w:val="00742B89"/>
    <w:rsid w:val="0074517B"/>
    <w:rsid w:val="0079127A"/>
    <w:rsid w:val="007A2087"/>
    <w:rsid w:val="007E372D"/>
    <w:rsid w:val="008331A4"/>
    <w:rsid w:val="008C389D"/>
    <w:rsid w:val="008F524F"/>
    <w:rsid w:val="00957B73"/>
    <w:rsid w:val="009F343B"/>
    <w:rsid w:val="00A00F6C"/>
    <w:rsid w:val="00B42237"/>
    <w:rsid w:val="00B54C1D"/>
    <w:rsid w:val="00B90A77"/>
    <w:rsid w:val="00BE473F"/>
    <w:rsid w:val="00C815CC"/>
    <w:rsid w:val="00C9684A"/>
    <w:rsid w:val="00CD5822"/>
    <w:rsid w:val="00D648E0"/>
    <w:rsid w:val="00D71080"/>
    <w:rsid w:val="00E14791"/>
    <w:rsid w:val="00E34DB0"/>
    <w:rsid w:val="00E85982"/>
    <w:rsid w:val="00EA08B4"/>
    <w:rsid w:val="00EC313B"/>
    <w:rsid w:val="00ED5CA0"/>
    <w:rsid w:val="00F119C1"/>
    <w:rsid w:val="00F30F4C"/>
    <w:rsid w:val="00F86259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41D2AF-750C-4380-A74A-03B31D9F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sid w:val="007E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mi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2015-12-28T11:21:00Z</dcterms:created>
  <dcterms:modified xsi:type="dcterms:W3CDTF">2015-12-28T11:36:00Z</dcterms:modified>
</cp:coreProperties>
</file>