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4A" w:rsidRPr="00CB48A5" w:rsidRDefault="00C9684A" w:rsidP="00C9684A">
      <w:pPr>
        <w:pStyle w:val="Default"/>
        <w:jc w:val="center"/>
        <w:rPr>
          <w:rFonts w:ascii="Times New Roman" w:hAnsi="Times New Roman" w:cs="Times New Roman"/>
          <w:b/>
          <w:bCs/>
          <w:color w:val="000000" w:themeColor="text1"/>
          <w:sz w:val="32"/>
        </w:rPr>
      </w:pPr>
      <w:r w:rsidRPr="00CB48A5">
        <w:rPr>
          <w:rFonts w:ascii="Times New Roman" w:hAnsi="Times New Roman" w:cs="Times New Roman"/>
          <w:b/>
          <w:bCs/>
          <w:color w:val="000000" w:themeColor="text1"/>
          <w:sz w:val="32"/>
        </w:rPr>
        <w:t>Call for Paper</w:t>
      </w:r>
      <w:r w:rsidR="0048537F" w:rsidRPr="00CB48A5">
        <w:rPr>
          <w:rFonts w:ascii="Times New Roman" w:hAnsi="Times New Roman" w:cs="Times New Roman"/>
          <w:b/>
          <w:bCs/>
          <w:color w:val="000000" w:themeColor="text1"/>
          <w:sz w:val="32"/>
        </w:rPr>
        <w:t>s</w:t>
      </w:r>
      <w:r w:rsidRPr="00CB48A5">
        <w:rPr>
          <w:rFonts w:ascii="Times New Roman" w:hAnsi="Times New Roman" w:cs="Times New Roman"/>
          <w:b/>
          <w:bCs/>
          <w:color w:val="000000" w:themeColor="text1"/>
          <w:sz w:val="32"/>
        </w:rPr>
        <w:t xml:space="preserve"> on </w:t>
      </w:r>
      <w:r w:rsidR="00BE473F" w:rsidRPr="00CB48A5">
        <w:rPr>
          <w:rFonts w:ascii="Times New Roman" w:hAnsi="Times New Roman" w:cs="Times New Roman"/>
          <w:b/>
          <w:bCs/>
          <w:color w:val="000000" w:themeColor="text1"/>
          <w:sz w:val="32"/>
        </w:rPr>
        <w:t>ICCMIT 201</w:t>
      </w:r>
      <w:r w:rsidR="00663B3B">
        <w:rPr>
          <w:rFonts w:ascii="Times New Roman" w:hAnsi="Times New Roman" w:cs="Times New Roman"/>
          <w:b/>
          <w:bCs/>
          <w:color w:val="000000" w:themeColor="text1"/>
          <w:sz w:val="32"/>
        </w:rPr>
        <w:t>6</w:t>
      </w:r>
      <w:r w:rsidRPr="00CB48A5">
        <w:rPr>
          <w:rFonts w:ascii="Times New Roman" w:hAnsi="Times New Roman" w:cs="Times New Roman"/>
          <w:b/>
          <w:bCs/>
          <w:color w:val="000000" w:themeColor="text1"/>
          <w:sz w:val="32"/>
        </w:rPr>
        <w:t>:</w:t>
      </w:r>
    </w:p>
    <w:p w:rsidR="00C9684A" w:rsidRPr="00CB48A5" w:rsidRDefault="00BE473F" w:rsidP="00C9684A">
      <w:pPr>
        <w:pStyle w:val="Default"/>
        <w:jc w:val="center"/>
        <w:rPr>
          <w:rFonts w:ascii="Times New Roman" w:hAnsi="Times New Roman" w:cs="Times New Roman"/>
          <w:color w:val="000000" w:themeColor="text1"/>
          <w:sz w:val="28"/>
          <w:szCs w:val="28"/>
        </w:rPr>
      </w:pPr>
      <w:r w:rsidRPr="00CB48A5">
        <w:rPr>
          <w:rFonts w:ascii="Times New Roman" w:hAnsi="Times New Roman" w:cs="Times New Roman"/>
          <w:b/>
          <w:bCs/>
          <w:color w:val="000000" w:themeColor="text1"/>
          <w:sz w:val="28"/>
          <w:szCs w:val="28"/>
        </w:rPr>
        <w:t>“</w:t>
      </w:r>
      <w:r w:rsidR="00FD66BF">
        <w:rPr>
          <w:rFonts w:ascii="Times New Roman" w:hAnsi="Times New Roman" w:cs="Times New Roman"/>
          <w:b/>
          <w:bCs/>
          <w:color w:val="000000" w:themeColor="text1"/>
          <w:sz w:val="28"/>
          <w:szCs w:val="28"/>
        </w:rPr>
        <w:t xml:space="preserve">Big Data </w:t>
      </w:r>
      <w:r w:rsidR="00663B3B">
        <w:rPr>
          <w:rFonts w:ascii="Times New Roman" w:hAnsi="Times New Roman" w:cs="Times New Roman"/>
          <w:b/>
          <w:bCs/>
          <w:color w:val="000000" w:themeColor="text1"/>
          <w:sz w:val="28"/>
          <w:szCs w:val="28"/>
        </w:rPr>
        <w:t>in Education</w:t>
      </w:r>
      <w:r w:rsidRPr="00CB48A5">
        <w:rPr>
          <w:rFonts w:ascii="Times New Roman" w:hAnsi="Times New Roman" w:cs="Times New Roman"/>
          <w:b/>
          <w:bCs/>
          <w:color w:val="000000" w:themeColor="text1"/>
          <w:sz w:val="28"/>
          <w:szCs w:val="28"/>
        </w:rPr>
        <w:t>”</w:t>
      </w:r>
    </w:p>
    <w:p w:rsidR="00D71080" w:rsidRPr="00CB48A5" w:rsidRDefault="00C9684A" w:rsidP="00D71080">
      <w:pPr>
        <w:pStyle w:val="Default"/>
        <w:jc w:val="center"/>
        <w:rPr>
          <w:rFonts w:ascii="Times New Roman" w:hAnsi="Times New Roman" w:cs="Times New Roman"/>
          <w:color w:val="000000" w:themeColor="text1"/>
        </w:rPr>
      </w:pPr>
      <w:r w:rsidRPr="00CB48A5">
        <w:rPr>
          <w:rFonts w:ascii="Times New Roman" w:hAnsi="Times New Roman" w:cs="Times New Roman"/>
          <w:b/>
          <w:bCs/>
          <w:color w:val="000000" w:themeColor="text1"/>
        </w:rPr>
        <w:t>Organized by:</w:t>
      </w:r>
      <w:r w:rsidR="00D71080" w:rsidRPr="00CB48A5">
        <w:rPr>
          <w:rFonts w:ascii="Times New Roman" w:hAnsi="Times New Roman" w:cs="Times New Roman"/>
          <w:color w:val="000000" w:themeColor="text1"/>
        </w:rPr>
        <w:t xml:space="preserve"> </w:t>
      </w:r>
    </w:p>
    <w:p w:rsidR="00C9684A" w:rsidRPr="00CB48A5" w:rsidRDefault="00C9684A" w:rsidP="00D71080">
      <w:pPr>
        <w:pStyle w:val="Default"/>
        <w:jc w:val="center"/>
        <w:rPr>
          <w:rFonts w:ascii="Times New Roman" w:hAnsi="Times New Roman" w:cs="Times New Roman"/>
          <w:color w:val="000000" w:themeColor="text1"/>
        </w:rPr>
      </w:pPr>
      <w:r w:rsidRPr="00CB48A5">
        <w:rPr>
          <w:rFonts w:ascii="Times New Roman" w:hAnsi="Times New Roman" w:cs="Times New Roman"/>
          <w:bCs/>
          <w:color w:val="000000" w:themeColor="text1"/>
        </w:rPr>
        <w:t xml:space="preserve">Prof. </w:t>
      </w:r>
      <w:proofErr w:type="spellStart"/>
      <w:r w:rsidR="00FD66BF">
        <w:rPr>
          <w:rFonts w:ascii="Times New Roman" w:hAnsi="Times New Roman" w:cs="Times New Roman"/>
          <w:bCs/>
          <w:color w:val="000000" w:themeColor="text1"/>
        </w:rPr>
        <w:t>Boubker</w:t>
      </w:r>
      <w:proofErr w:type="spellEnd"/>
      <w:r w:rsidR="00FD66BF">
        <w:rPr>
          <w:rFonts w:ascii="Times New Roman" w:hAnsi="Times New Roman" w:cs="Times New Roman"/>
          <w:bCs/>
          <w:color w:val="000000" w:themeColor="text1"/>
        </w:rPr>
        <w:t xml:space="preserve"> </w:t>
      </w:r>
      <w:proofErr w:type="spellStart"/>
      <w:r w:rsidR="00FD66BF">
        <w:rPr>
          <w:rFonts w:ascii="Times New Roman" w:hAnsi="Times New Roman" w:cs="Times New Roman"/>
          <w:bCs/>
          <w:color w:val="000000" w:themeColor="text1"/>
        </w:rPr>
        <w:t>Sbihi</w:t>
      </w:r>
      <w:proofErr w:type="spellEnd"/>
    </w:p>
    <w:p w:rsidR="00190250" w:rsidRDefault="00190250" w:rsidP="00C9684A">
      <w:pPr>
        <w:pStyle w:val="Default"/>
        <w:jc w:val="center"/>
        <w:rPr>
          <w:rFonts w:ascii="Times New Roman" w:hAnsi="Times New Roman" w:cs="Times New Roman"/>
          <w:color w:val="000000" w:themeColor="text1"/>
          <w:lang w:val="en-GB"/>
        </w:rPr>
      </w:pPr>
      <w:r w:rsidRPr="00190250">
        <w:rPr>
          <w:rFonts w:ascii="Times New Roman" w:hAnsi="Times New Roman" w:cs="Times New Roman"/>
          <w:color w:val="000000" w:themeColor="text1"/>
          <w:lang w:val="en-GB"/>
        </w:rPr>
        <w:t xml:space="preserve">I-School ESI, Rabat, Morocco </w:t>
      </w:r>
    </w:p>
    <w:p w:rsidR="00190250" w:rsidRDefault="00B766A4" w:rsidP="00C9684A">
      <w:pPr>
        <w:pStyle w:val="Default"/>
        <w:jc w:val="center"/>
        <w:rPr>
          <w:rFonts w:ascii="Times New Roman" w:hAnsi="Times New Roman" w:cs="Times New Roman"/>
        </w:rPr>
      </w:pPr>
      <w:hyperlink r:id="rId5" w:history="1">
        <w:r w:rsidR="00190250" w:rsidRPr="00DC08C9">
          <w:rPr>
            <w:rStyle w:val="Hyperlink"/>
            <w:rFonts w:ascii="Times New Roman" w:hAnsi="Times New Roman" w:cs="Times New Roman"/>
          </w:rPr>
          <w:t>bsbihi@esi.ac.ma</w:t>
        </w:r>
      </w:hyperlink>
    </w:p>
    <w:p w:rsidR="00D71080" w:rsidRPr="00663B3B" w:rsidRDefault="00D71080" w:rsidP="00D71080">
      <w:pPr>
        <w:pStyle w:val="PlainText"/>
        <w:jc w:val="both"/>
        <w:rPr>
          <w:rFonts w:ascii="Times New Roman" w:hAnsi="Times New Roman" w:cs="Times New Roman"/>
          <w:color w:val="000000" w:themeColor="text1"/>
          <w:sz w:val="24"/>
          <w:szCs w:val="24"/>
        </w:rPr>
      </w:pPr>
    </w:p>
    <w:p w:rsidR="00C9684A" w:rsidRPr="00B35D52" w:rsidRDefault="00C9684A" w:rsidP="00C9684A">
      <w:pPr>
        <w:pStyle w:val="Default"/>
        <w:jc w:val="center"/>
        <w:rPr>
          <w:rFonts w:ascii="Times New Roman" w:hAnsi="Times New Roman" w:cs="Times New Roman"/>
          <w:color w:val="000000" w:themeColor="text1"/>
        </w:rPr>
      </w:pPr>
      <w:r w:rsidRPr="00B35D52">
        <w:rPr>
          <w:rFonts w:ascii="Times New Roman" w:hAnsi="Times New Roman" w:cs="Times New Roman"/>
          <w:b/>
          <w:bCs/>
          <w:color w:val="000000" w:themeColor="text1"/>
        </w:rPr>
        <w:t>Objective</w:t>
      </w:r>
      <w:r w:rsidR="00F752B5" w:rsidRPr="00B35D52">
        <w:rPr>
          <w:rFonts w:ascii="Times New Roman" w:hAnsi="Times New Roman" w:cs="Times New Roman"/>
          <w:b/>
          <w:bCs/>
          <w:color w:val="000000" w:themeColor="text1"/>
        </w:rPr>
        <w:t>s</w:t>
      </w:r>
      <w:r w:rsidRPr="00B35D52">
        <w:rPr>
          <w:rFonts w:ascii="Times New Roman" w:hAnsi="Times New Roman" w:cs="Times New Roman"/>
          <w:b/>
          <w:bCs/>
          <w:color w:val="000000" w:themeColor="text1"/>
        </w:rPr>
        <w:t xml:space="preserve"> and Motivation</w:t>
      </w:r>
    </w:p>
    <w:p w:rsidR="00B35D52" w:rsidRPr="00B35D52" w:rsidRDefault="00B35D52" w:rsidP="00B35D52">
      <w:pPr>
        <w:pStyle w:val="PlainText"/>
        <w:ind w:firstLine="720"/>
        <w:jc w:val="both"/>
        <w:rPr>
          <w:rFonts w:ascii="Times New Roman" w:hAnsi="Times New Roman" w:cs="Times New Roman"/>
        </w:rPr>
      </w:pPr>
      <w:r w:rsidRPr="00B35D52">
        <w:rPr>
          <w:rFonts w:ascii="Times New Roman" w:hAnsi="Times New Roman" w:cs="Times New Roman"/>
        </w:rPr>
        <w:t>The connected population nowadays exceeds one third of the world’s population; it is motivated by the appearance of connected mobile devices and the emergence of broadband wireless networks at competitive prices. Thus, a favorable environment to produce, share, use, disclose and distribute all types of information in several formats has been generated. In this respect, each physical or moral person daily produces large amounts of information that are added to their meta data deduced every second from Big Data worldwide online warehouse.</w:t>
      </w:r>
    </w:p>
    <w:p w:rsidR="00B35D52" w:rsidRDefault="00B35D52" w:rsidP="00B35D52">
      <w:pPr>
        <w:pStyle w:val="PlainText"/>
        <w:ind w:firstLine="720"/>
        <w:jc w:val="both"/>
        <w:rPr>
          <w:rFonts w:ascii="Times New Roman" w:hAnsi="Times New Roman" w:cs="Times New Roman"/>
        </w:rPr>
      </w:pPr>
      <w:r w:rsidRPr="00B35D52">
        <w:rPr>
          <w:rFonts w:ascii="Times New Roman" w:hAnsi="Times New Roman" w:cs="Times New Roman"/>
        </w:rPr>
        <w:t>Big Data is the analysis and exploitation of heterogeneous information in order to make strategic decisions in a particular environment determined by three characteristics: volume, variety and velocity. The phenomenon of Big Data has been applied to several areas such as science, industry, culture, politics, ecology, leaving behind the old sampling techniques and moving to the massive and voluminous storage of all data so as to come up with optimal experimental decisions.</w:t>
      </w:r>
    </w:p>
    <w:p w:rsidR="00B35D52" w:rsidRPr="00B35D52" w:rsidRDefault="00B35D52" w:rsidP="00B35D52">
      <w:pPr>
        <w:pStyle w:val="PlainText"/>
        <w:ind w:firstLine="720"/>
        <w:jc w:val="both"/>
        <w:rPr>
          <w:rFonts w:ascii="Times New Roman" w:hAnsi="Times New Roman" w:cs="Times New Roman"/>
        </w:rPr>
      </w:pPr>
      <w:r w:rsidRPr="00B35D52">
        <w:rPr>
          <w:rFonts w:ascii="Times New Roman" w:hAnsi="Times New Roman" w:cs="Times New Roman"/>
        </w:rPr>
        <w:t>In the area of digital pedagogy, a big data system can provide precise answers to serious questions. The answers are based on technological experimentation contrary to traditional theoretical answers based on hypotheses only. Indeed, this type of system will allow an anticipation of the online learning process, an understanding of how it is carried out for a given population, solving some problems such as those related to dropouts and taking decisions at the right moment relying on the dynamically collected data.</w:t>
      </w:r>
    </w:p>
    <w:p w:rsidR="00B35D52" w:rsidRPr="00B35D52" w:rsidRDefault="00B35D52" w:rsidP="00B35D52">
      <w:pPr>
        <w:pStyle w:val="PlainText"/>
        <w:ind w:firstLine="720"/>
        <w:jc w:val="both"/>
        <w:rPr>
          <w:rFonts w:ascii="Times New Roman" w:hAnsi="Times New Roman" w:cs="Times New Roman"/>
        </w:rPr>
      </w:pPr>
      <w:r w:rsidRPr="00B35D52">
        <w:rPr>
          <w:rFonts w:ascii="Times New Roman" w:hAnsi="Times New Roman" w:cs="Times New Roman"/>
        </w:rPr>
        <w:t xml:space="preserve">Big Data can provide indicators to teachers and tutors as decision makers to thoroughly analyze the collected data about learners and the way in which they interact with the content and the learning platform so as to make strategic decisions related to modifying the online learning process if necessary. In this respect, the following questions can be raised: </w:t>
      </w:r>
    </w:p>
    <w:p w:rsidR="00B35D52" w:rsidRPr="00B35D52" w:rsidRDefault="00B35D52" w:rsidP="00B35D52">
      <w:pPr>
        <w:pStyle w:val="PlainText"/>
        <w:jc w:val="both"/>
        <w:rPr>
          <w:rFonts w:ascii="Times New Roman" w:hAnsi="Times New Roman" w:cs="Times New Roman"/>
        </w:rPr>
      </w:pPr>
      <w:r w:rsidRPr="00B35D52">
        <w:rPr>
          <w:rFonts w:ascii="Times New Roman" w:hAnsi="Times New Roman" w:cs="Times New Roman"/>
        </w:rPr>
        <w:t xml:space="preserve">1. What is the impact of the use of Big Data in the educational field? </w:t>
      </w:r>
    </w:p>
    <w:p w:rsidR="00B35D52" w:rsidRPr="00B35D52" w:rsidRDefault="00B35D52" w:rsidP="00B35D52">
      <w:pPr>
        <w:pStyle w:val="PlainText"/>
        <w:jc w:val="both"/>
        <w:rPr>
          <w:rFonts w:ascii="Times New Roman" w:hAnsi="Times New Roman" w:cs="Times New Roman"/>
        </w:rPr>
      </w:pPr>
      <w:r w:rsidRPr="00B35D52">
        <w:rPr>
          <w:rFonts w:ascii="Times New Roman" w:hAnsi="Times New Roman" w:cs="Times New Roman"/>
        </w:rPr>
        <w:t>2. What is the future of education by opening up this technology?</w:t>
      </w:r>
    </w:p>
    <w:p w:rsidR="000D7ABE" w:rsidRPr="000D7ABE" w:rsidRDefault="000D7ABE" w:rsidP="007A2087">
      <w:pPr>
        <w:pStyle w:val="PlainText"/>
        <w:jc w:val="both"/>
        <w:rPr>
          <w:rFonts w:ascii="Times New Roman" w:hAnsi="Times New Roman" w:cs="Times New Roman"/>
        </w:rPr>
      </w:pPr>
    </w:p>
    <w:p w:rsidR="00C9684A" w:rsidRPr="00B35D52" w:rsidRDefault="007A2087" w:rsidP="00B42237">
      <w:pPr>
        <w:jc w:val="center"/>
        <w:rPr>
          <w:b/>
          <w:color w:val="000000" w:themeColor="text1"/>
          <w:lang w:val="en-US"/>
        </w:rPr>
      </w:pPr>
      <w:r w:rsidRPr="00B35D52">
        <w:rPr>
          <w:b/>
          <w:color w:val="000000" w:themeColor="text1"/>
          <w:lang w:val="en-US"/>
        </w:rPr>
        <w:t>Scope and Interests</w:t>
      </w:r>
      <w:r w:rsidRPr="00B35D52">
        <w:rPr>
          <w:b/>
          <w:color w:val="000000" w:themeColor="text1"/>
          <w:lang w:val="en-US"/>
        </w:rPr>
        <w:tab/>
      </w:r>
    </w:p>
    <w:p w:rsidR="00B35D52" w:rsidRPr="00B35D52" w:rsidRDefault="00B35D52" w:rsidP="00B35D52">
      <w:pPr>
        <w:pStyle w:val="PlainText"/>
        <w:ind w:firstLine="720"/>
        <w:jc w:val="both"/>
        <w:rPr>
          <w:rFonts w:ascii="Times New Roman" w:hAnsi="Times New Roman" w:cs="Times New Roman"/>
        </w:rPr>
      </w:pPr>
      <w:r w:rsidRPr="00B35D52">
        <w:rPr>
          <w:rFonts w:ascii="Times New Roman" w:hAnsi="Times New Roman" w:cs="Times New Roman"/>
        </w:rPr>
        <w:t xml:space="preserve">This session of the conference entitled "Big Data in Education" concerns Big Data researchers, education policy makers, practitioners (engineers, policy makers, educators, developers, curricula designers, etc.), and education specialists from different universities, research institutions and companies. The aim is to exchange ideas, experiences, strategies and solutions related to technology. This session concerns both theory and practice covering all areas of research under the paradigm “Big Data in Education” </w:t>
      </w:r>
    </w:p>
    <w:p w:rsidR="00386FD6" w:rsidRPr="00B35D52" w:rsidRDefault="00B35D52" w:rsidP="00B35D52">
      <w:pPr>
        <w:pStyle w:val="PlainText"/>
        <w:ind w:firstLine="360"/>
        <w:jc w:val="both"/>
        <w:rPr>
          <w:rFonts w:ascii="Times New Roman" w:hAnsi="Times New Roman" w:cs="Times New Roman"/>
        </w:rPr>
      </w:pPr>
      <w:r w:rsidRPr="00B35D52">
        <w:rPr>
          <w:rFonts w:ascii="Times New Roman" w:hAnsi="Times New Roman" w:cs="Times New Roman"/>
        </w:rPr>
        <w:t xml:space="preserve">This session of the conference aims at overcoming the different educational challenges with Big Data solutions based on experiences in the field of education. Big Data will anticipate the online learning processes, understanding them and proposing solutions and timely decisions based on the collected data. This integration of Big Data in the educational field certainly migrate processes and learning methods to a new generation based on the optimal use of experimental data. This conference session prompts involving items, but not limited to, </w:t>
      </w:r>
      <w:r w:rsidR="00386FD6" w:rsidRPr="00CB48A5">
        <w:rPr>
          <w:rFonts w:ascii="Times New Roman" w:hAnsi="Times New Roman" w:cs="Times New Roman"/>
          <w:color w:val="000000" w:themeColor="text1"/>
        </w:rPr>
        <w:t>the following topics:</w:t>
      </w:r>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Data Science in education</w:t>
      </w:r>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Data Engineering Analytics in education</w:t>
      </w:r>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Big Data Development in education</w:t>
      </w:r>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Data Strategy and Architecture</w:t>
      </w:r>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Educational perspectives on big data technologies and data science</w:t>
      </w:r>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Security, privacy and legal issues specific to big data</w:t>
      </w:r>
      <w:bookmarkStart w:id="0" w:name="_GoBack"/>
      <w:bookmarkEnd w:id="0"/>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Big Data Governance</w:t>
      </w:r>
    </w:p>
    <w:p w:rsidR="00386FD6" w:rsidRPr="00386FD6"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Machine Learning techniques for Big Data</w:t>
      </w:r>
    </w:p>
    <w:p w:rsidR="00386FD6" w:rsidRPr="00CB48A5" w:rsidRDefault="00386FD6" w:rsidP="00386FD6">
      <w:pPr>
        <w:pStyle w:val="PlainText"/>
        <w:numPr>
          <w:ilvl w:val="0"/>
          <w:numId w:val="3"/>
        </w:numPr>
        <w:rPr>
          <w:rFonts w:ascii="Times New Roman" w:hAnsi="Times New Roman" w:cs="Times New Roman"/>
          <w:color w:val="000000" w:themeColor="text1"/>
        </w:rPr>
      </w:pPr>
      <w:r w:rsidRPr="00386FD6">
        <w:rPr>
          <w:rFonts w:ascii="Times New Roman" w:hAnsi="Times New Roman" w:cs="Times New Roman"/>
          <w:color w:val="000000" w:themeColor="text1"/>
        </w:rPr>
        <w:t>Privacy and security in big data services</w:t>
      </w:r>
    </w:p>
    <w:p w:rsidR="00454E14" w:rsidRPr="00CB48A5" w:rsidRDefault="001C6C83" w:rsidP="008C389D">
      <w:pPr>
        <w:pStyle w:val="PlainText"/>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Education</w:t>
      </w:r>
      <w:r w:rsidR="00E915F8">
        <w:rPr>
          <w:rFonts w:ascii="Times New Roman" w:hAnsi="Times New Roman" w:cs="Times New Roman"/>
          <w:color w:val="000000" w:themeColor="text1"/>
        </w:rPr>
        <w:t>al</w:t>
      </w:r>
      <w:r>
        <w:rPr>
          <w:rFonts w:ascii="Times New Roman" w:hAnsi="Times New Roman" w:cs="Times New Roman"/>
          <w:color w:val="000000" w:themeColor="text1"/>
        </w:rPr>
        <w:t xml:space="preserve"> d</w:t>
      </w:r>
      <w:r w:rsidR="00C71FCE" w:rsidRPr="00CB48A5">
        <w:rPr>
          <w:rFonts w:ascii="Times New Roman" w:hAnsi="Times New Roman" w:cs="Times New Roman"/>
          <w:color w:val="000000" w:themeColor="text1"/>
        </w:rPr>
        <w:t xml:space="preserve">ata mining and </w:t>
      </w:r>
      <w:r>
        <w:rPr>
          <w:rFonts w:ascii="Times New Roman" w:hAnsi="Times New Roman" w:cs="Times New Roman"/>
          <w:color w:val="000000" w:themeColor="text1"/>
        </w:rPr>
        <w:t>learning</w:t>
      </w:r>
      <w:r w:rsidR="00F752B5" w:rsidRPr="00CB48A5">
        <w:rPr>
          <w:rFonts w:ascii="Times New Roman" w:hAnsi="Times New Roman" w:cs="Times New Roman"/>
          <w:color w:val="000000" w:themeColor="text1"/>
        </w:rPr>
        <w:t xml:space="preserve"> analytics</w:t>
      </w:r>
    </w:p>
    <w:p w:rsidR="00C71FCE" w:rsidRPr="00CB48A5" w:rsidRDefault="00C71FCE" w:rsidP="00BE473F">
      <w:pPr>
        <w:pStyle w:val="PlainText"/>
        <w:jc w:val="both"/>
        <w:rPr>
          <w:rFonts w:ascii="Times New Roman" w:hAnsi="Times New Roman" w:cs="Times New Roman"/>
          <w:color w:val="000000" w:themeColor="text1"/>
        </w:rPr>
      </w:pPr>
    </w:p>
    <w:p w:rsidR="00755B93" w:rsidRDefault="00755B93" w:rsidP="00755B93">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gridCol w:w="3686"/>
      </w:tblGrid>
      <w:tr w:rsidR="00755B93" w:rsidTr="00333379">
        <w:tc>
          <w:tcPr>
            <w:tcW w:w="6520" w:type="dxa"/>
          </w:tcPr>
          <w:p w:rsidR="00755B93" w:rsidRPr="003D4591" w:rsidRDefault="00755B93" w:rsidP="00333379">
            <w:pPr>
              <w:rPr>
                <w:b/>
                <w:color w:val="000000"/>
                <w:lang w:val="en-GB"/>
              </w:rPr>
            </w:pPr>
            <w:r w:rsidRPr="003D4591">
              <w:rPr>
                <w:b/>
              </w:rPr>
              <w:t xml:space="preserve">Paper submission deadline              </w:t>
            </w:r>
          </w:p>
        </w:tc>
        <w:tc>
          <w:tcPr>
            <w:tcW w:w="3686" w:type="dxa"/>
          </w:tcPr>
          <w:p w:rsidR="00755B93" w:rsidRPr="003D4591" w:rsidRDefault="00755B93" w:rsidP="00333379">
            <w:pPr>
              <w:pStyle w:val="NoSpacing"/>
              <w:jc w:val="center"/>
              <w:rPr>
                <w:b/>
              </w:rPr>
            </w:pPr>
            <w:r>
              <w:rPr>
                <w:b/>
              </w:rPr>
              <w:t>15</w:t>
            </w:r>
            <w:r w:rsidRPr="003D4591">
              <w:rPr>
                <w:b/>
              </w:rPr>
              <w:t xml:space="preserve"> </w:t>
            </w:r>
            <w:r>
              <w:rPr>
                <w:b/>
              </w:rPr>
              <w:t>February</w:t>
            </w:r>
            <w:r w:rsidRPr="003D4591">
              <w:rPr>
                <w:b/>
              </w:rPr>
              <w:t xml:space="preserve"> 2016</w:t>
            </w:r>
          </w:p>
        </w:tc>
      </w:tr>
      <w:tr w:rsidR="00755B93" w:rsidTr="00333379">
        <w:tc>
          <w:tcPr>
            <w:tcW w:w="6520" w:type="dxa"/>
          </w:tcPr>
          <w:p w:rsidR="00755B93" w:rsidRPr="003D4591" w:rsidRDefault="00755B93" w:rsidP="00333379">
            <w:pPr>
              <w:rPr>
                <w:b/>
                <w:color w:val="000000"/>
                <w:lang w:val="en-GB"/>
              </w:rPr>
            </w:pPr>
            <w:r w:rsidRPr="003D4591">
              <w:rPr>
                <w:b/>
              </w:rPr>
              <w:t>Notification of acceptance</w:t>
            </w:r>
          </w:p>
        </w:tc>
        <w:tc>
          <w:tcPr>
            <w:tcW w:w="3686" w:type="dxa"/>
          </w:tcPr>
          <w:p w:rsidR="00755B93" w:rsidRPr="003D4591" w:rsidRDefault="00755B93" w:rsidP="00333379">
            <w:pPr>
              <w:jc w:val="center"/>
              <w:rPr>
                <w:b/>
                <w:color w:val="000000"/>
                <w:lang w:val="en-GB"/>
              </w:rPr>
            </w:pPr>
            <w:r>
              <w:rPr>
                <w:b/>
              </w:rPr>
              <w:t>28</w:t>
            </w:r>
            <w:r w:rsidRPr="003D4591">
              <w:rPr>
                <w:b/>
              </w:rPr>
              <w:t xml:space="preserve"> February 2016</w:t>
            </w:r>
          </w:p>
        </w:tc>
      </w:tr>
      <w:tr w:rsidR="00755B93" w:rsidTr="00333379">
        <w:tc>
          <w:tcPr>
            <w:tcW w:w="6520" w:type="dxa"/>
          </w:tcPr>
          <w:p w:rsidR="00755B93" w:rsidRPr="003D4591" w:rsidRDefault="00755B93" w:rsidP="00333379">
            <w:pPr>
              <w:rPr>
                <w:b/>
                <w:color w:val="000000"/>
                <w:lang w:val="en-GB"/>
              </w:rPr>
            </w:pPr>
            <w:r w:rsidRPr="003D4591">
              <w:rPr>
                <w:b/>
              </w:rPr>
              <w:t xml:space="preserve">Camera ready and registration      </w:t>
            </w:r>
          </w:p>
        </w:tc>
        <w:tc>
          <w:tcPr>
            <w:tcW w:w="3686" w:type="dxa"/>
          </w:tcPr>
          <w:p w:rsidR="00755B93" w:rsidRPr="003D4591" w:rsidRDefault="00755B93" w:rsidP="00755B93">
            <w:pPr>
              <w:pStyle w:val="NoSpacing"/>
              <w:jc w:val="center"/>
              <w:rPr>
                <w:b/>
              </w:rPr>
            </w:pPr>
            <w:r>
              <w:rPr>
                <w:b/>
              </w:rPr>
              <w:t>15 March</w:t>
            </w:r>
            <w:r w:rsidRPr="003D4591">
              <w:rPr>
                <w:b/>
              </w:rPr>
              <w:t xml:space="preserve"> 2016</w:t>
            </w:r>
          </w:p>
        </w:tc>
      </w:tr>
      <w:tr w:rsidR="00755B93" w:rsidTr="00333379">
        <w:tc>
          <w:tcPr>
            <w:tcW w:w="6520" w:type="dxa"/>
          </w:tcPr>
          <w:p w:rsidR="00755B93" w:rsidRPr="003D4591" w:rsidRDefault="00755B93" w:rsidP="00333379">
            <w:pPr>
              <w:rPr>
                <w:b/>
                <w:color w:val="000000"/>
                <w:lang w:val="en-GB"/>
              </w:rPr>
            </w:pPr>
            <w:r w:rsidRPr="003D4591">
              <w:rPr>
                <w:b/>
              </w:rPr>
              <w:t xml:space="preserve">Conference Date                               </w:t>
            </w:r>
          </w:p>
        </w:tc>
        <w:tc>
          <w:tcPr>
            <w:tcW w:w="3686" w:type="dxa"/>
          </w:tcPr>
          <w:p w:rsidR="00755B93" w:rsidRPr="003D4591" w:rsidRDefault="00755B93" w:rsidP="00333379">
            <w:pPr>
              <w:jc w:val="center"/>
              <w:rPr>
                <w:b/>
                <w:color w:val="000000"/>
                <w:lang w:val="en-GB"/>
              </w:rPr>
            </w:pPr>
            <w:r w:rsidRPr="003D4591">
              <w:rPr>
                <w:b/>
              </w:rPr>
              <w:t>26-29 April 2016</w:t>
            </w:r>
          </w:p>
        </w:tc>
      </w:tr>
    </w:tbl>
    <w:p w:rsidR="00755B93" w:rsidRPr="00CB48A5" w:rsidRDefault="00755B93" w:rsidP="00755B93">
      <w:pPr>
        <w:jc w:val="center"/>
        <w:rPr>
          <w:b/>
          <w:color w:val="000000"/>
          <w:lang w:val="en-GB"/>
        </w:rPr>
      </w:pPr>
    </w:p>
    <w:sectPr w:rsidR="00755B93" w:rsidRPr="00CB48A5" w:rsidSect="00D7108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25655"/>
    <w:multiLevelType w:val="multilevel"/>
    <w:tmpl w:val="9BBE5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compat/>
  <w:rsids>
    <w:rsidRoot w:val="00454E14"/>
    <w:rsid w:val="00005C9E"/>
    <w:rsid w:val="00015D0A"/>
    <w:rsid w:val="00035A62"/>
    <w:rsid w:val="0003788B"/>
    <w:rsid w:val="000417A2"/>
    <w:rsid w:val="00047560"/>
    <w:rsid w:val="00061FBF"/>
    <w:rsid w:val="0008002E"/>
    <w:rsid w:val="00087093"/>
    <w:rsid w:val="000D7ABE"/>
    <w:rsid w:val="00100649"/>
    <w:rsid w:val="001139DF"/>
    <w:rsid w:val="001309B1"/>
    <w:rsid w:val="0014542F"/>
    <w:rsid w:val="00150FB2"/>
    <w:rsid w:val="00155DDB"/>
    <w:rsid w:val="00161126"/>
    <w:rsid w:val="00167B63"/>
    <w:rsid w:val="00181B46"/>
    <w:rsid w:val="00182493"/>
    <w:rsid w:val="00190250"/>
    <w:rsid w:val="001A4470"/>
    <w:rsid w:val="001B04A5"/>
    <w:rsid w:val="001B19B2"/>
    <w:rsid w:val="001C6C83"/>
    <w:rsid w:val="001E510E"/>
    <w:rsid w:val="00240107"/>
    <w:rsid w:val="00243253"/>
    <w:rsid w:val="002812AA"/>
    <w:rsid w:val="00284C8F"/>
    <w:rsid w:val="002D42B4"/>
    <w:rsid w:val="002D5615"/>
    <w:rsid w:val="00311501"/>
    <w:rsid w:val="00312D93"/>
    <w:rsid w:val="003365DA"/>
    <w:rsid w:val="00342012"/>
    <w:rsid w:val="00386FD6"/>
    <w:rsid w:val="003966BD"/>
    <w:rsid w:val="003A0217"/>
    <w:rsid w:val="003F0905"/>
    <w:rsid w:val="0044781B"/>
    <w:rsid w:val="00454E14"/>
    <w:rsid w:val="00457DF9"/>
    <w:rsid w:val="00485139"/>
    <w:rsid w:val="0048537F"/>
    <w:rsid w:val="00490711"/>
    <w:rsid w:val="004946F6"/>
    <w:rsid w:val="004D7FCC"/>
    <w:rsid w:val="005005C4"/>
    <w:rsid w:val="0052244E"/>
    <w:rsid w:val="0053672B"/>
    <w:rsid w:val="00561B37"/>
    <w:rsid w:val="005A377E"/>
    <w:rsid w:val="005A67D0"/>
    <w:rsid w:val="005C34CA"/>
    <w:rsid w:val="005C7624"/>
    <w:rsid w:val="005D0270"/>
    <w:rsid w:val="006124B5"/>
    <w:rsid w:val="006540DC"/>
    <w:rsid w:val="00654515"/>
    <w:rsid w:val="00663B3B"/>
    <w:rsid w:val="006920C3"/>
    <w:rsid w:val="006A2D2F"/>
    <w:rsid w:val="006B2C67"/>
    <w:rsid w:val="006C673F"/>
    <w:rsid w:val="006D0DF2"/>
    <w:rsid w:val="006E19CE"/>
    <w:rsid w:val="006E3576"/>
    <w:rsid w:val="007026C1"/>
    <w:rsid w:val="00705410"/>
    <w:rsid w:val="00716E90"/>
    <w:rsid w:val="00755B93"/>
    <w:rsid w:val="007650F0"/>
    <w:rsid w:val="0079127A"/>
    <w:rsid w:val="007A2087"/>
    <w:rsid w:val="007C5976"/>
    <w:rsid w:val="00815159"/>
    <w:rsid w:val="00816B93"/>
    <w:rsid w:val="008822DC"/>
    <w:rsid w:val="00892885"/>
    <w:rsid w:val="008A2D90"/>
    <w:rsid w:val="008C389D"/>
    <w:rsid w:val="008C4073"/>
    <w:rsid w:val="008D2228"/>
    <w:rsid w:val="008E322C"/>
    <w:rsid w:val="008E5CF9"/>
    <w:rsid w:val="00957B73"/>
    <w:rsid w:val="009630CE"/>
    <w:rsid w:val="009C73B1"/>
    <w:rsid w:val="00A00F6C"/>
    <w:rsid w:val="00A0578B"/>
    <w:rsid w:val="00A71AFB"/>
    <w:rsid w:val="00A82BD7"/>
    <w:rsid w:val="00B05B6E"/>
    <w:rsid w:val="00B159E3"/>
    <w:rsid w:val="00B31FE5"/>
    <w:rsid w:val="00B35D52"/>
    <w:rsid w:val="00B42237"/>
    <w:rsid w:val="00B766A4"/>
    <w:rsid w:val="00B90A77"/>
    <w:rsid w:val="00BA4342"/>
    <w:rsid w:val="00BC0DB6"/>
    <w:rsid w:val="00BC2D4F"/>
    <w:rsid w:val="00BC4778"/>
    <w:rsid w:val="00BE473F"/>
    <w:rsid w:val="00BF4123"/>
    <w:rsid w:val="00C60CD8"/>
    <w:rsid w:val="00C71FCE"/>
    <w:rsid w:val="00C815CC"/>
    <w:rsid w:val="00C931D2"/>
    <w:rsid w:val="00C9684A"/>
    <w:rsid w:val="00CB48A5"/>
    <w:rsid w:val="00CD5822"/>
    <w:rsid w:val="00D33CCC"/>
    <w:rsid w:val="00D3587F"/>
    <w:rsid w:val="00D45441"/>
    <w:rsid w:val="00D648E0"/>
    <w:rsid w:val="00D71080"/>
    <w:rsid w:val="00DE4498"/>
    <w:rsid w:val="00DF3A26"/>
    <w:rsid w:val="00E0016B"/>
    <w:rsid w:val="00E1208B"/>
    <w:rsid w:val="00E14791"/>
    <w:rsid w:val="00E452A4"/>
    <w:rsid w:val="00E76447"/>
    <w:rsid w:val="00E85982"/>
    <w:rsid w:val="00E915F8"/>
    <w:rsid w:val="00E96C1D"/>
    <w:rsid w:val="00EA7DC9"/>
    <w:rsid w:val="00EF682E"/>
    <w:rsid w:val="00F07E2C"/>
    <w:rsid w:val="00F12C30"/>
    <w:rsid w:val="00F2454B"/>
    <w:rsid w:val="00F30F4C"/>
    <w:rsid w:val="00F35707"/>
    <w:rsid w:val="00F37428"/>
    <w:rsid w:val="00F635FF"/>
    <w:rsid w:val="00F659BA"/>
    <w:rsid w:val="00F752B5"/>
    <w:rsid w:val="00FA74BB"/>
    <w:rsid w:val="00FC5619"/>
    <w:rsid w:val="00FD66BF"/>
    <w:rsid w:val="00FF05D1"/>
    <w:rsid w:val="00FF19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E3576"/>
    <w:pPr>
      <w:spacing w:before="100" w:beforeAutospacing="1" w:after="100" w:afterAutospacing="1"/>
    </w:pPr>
    <w:rPr>
      <w:lang w:val="fr-FR" w:eastAsia="fr-FR"/>
    </w:rPr>
  </w:style>
  <w:style w:type="paragraph" w:styleId="NoSpacing">
    <w:name w:val="No Spacing"/>
    <w:uiPriority w:val="1"/>
    <w:qFormat/>
    <w:rsid w:val="00E76447"/>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E76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E3576"/>
    <w:pPr>
      <w:spacing w:before="100" w:beforeAutospacing="1" w:after="100" w:afterAutospacing="1"/>
    </w:pPr>
    <w:rPr>
      <w:lang w:val="fr-FR" w:eastAsia="fr-FR"/>
    </w:rPr>
  </w:style>
  <w:style w:type="paragraph" w:styleId="NoSpacing">
    <w:name w:val="No Spacing"/>
    <w:uiPriority w:val="1"/>
    <w:qFormat/>
    <w:rsid w:val="00E76447"/>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E7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2445192">
      <w:bodyDiv w:val="1"/>
      <w:marLeft w:val="0"/>
      <w:marRight w:val="0"/>
      <w:marTop w:val="0"/>
      <w:marBottom w:val="0"/>
      <w:divBdr>
        <w:top w:val="none" w:sz="0" w:space="0" w:color="auto"/>
        <w:left w:val="none" w:sz="0" w:space="0" w:color="auto"/>
        <w:bottom w:val="none" w:sz="0" w:space="0" w:color="auto"/>
        <w:right w:val="none" w:sz="0" w:space="0" w:color="auto"/>
      </w:divBdr>
    </w:div>
    <w:div w:id="423917149">
      <w:bodyDiv w:val="1"/>
      <w:marLeft w:val="0"/>
      <w:marRight w:val="0"/>
      <w:marTop w:val="0"/>
      <w:marBottom w:val="0"/>
      <w:divBdr>
        <w:top w:val="none" w:sz="0" w:space="0" w:color="auto"/>
        <w:left w:val="none" w:sz="0" w:space="0" w:color="auto"/>
        <w:bottom w:val="none" w:sz="0" w:space="0" w:color="auto"/>
        <w:right w:val="none" w:sz="0" w:space="0" w:color="auto"/>
      </w:divBdr>
    </w:div>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787506438">
      <w:bodyDiv w:val="1"/>
      <w:marLeft w:val="0"/>
      <w:marRight w:val="0"/>
      <w:marTop w:val="0"/>
      <w:marBottom w:val="0"/>
      <w:divBdr>
        <w:top w:val="none" w:sz="0" w:space="0" w:color="auto"/>
        <w:left w:val="none" w:sz="0" w:space="0" w:color="auto"/>
        <w:bottom w:val="none" w:sz="0" w:space="0" w:color="auto"/>
        <w:right w:val="none" w:sz="0" w:space="0" w:color="auto"/>
      </w:divBdr>
    </w:div>
    <w:div w:id="131264073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bihi@esi.ac.m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Athabasca University</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3</cp:revision>
  <dcterms:created xsi:type="dcterms:W3CDTF">2015-11-28T17:18:00Z</dcterms:created>
  <dcterms:modified xsi:type="dcterms:W3CDTF">2015-12-01T03:45:00Z</dcterms:modified>
</cp:coreProperties>
</file>