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47" w:rsidRPr="005D0C85" w:rsidRDefault="0053283D" w:rsidP="0053283D">
      <w:pPr>
        <w:bidi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7"/>
          <w:szCs w:val="37"/>
        </w:rPr>
      </w:pPr>
      <w:r w:rsidRPr="005D0C85">
        <w:rPr>
          <w:rFonts w:ascii="Times New Roman" w:eastAsia="Times New Roman" w:hAnsi="Times New Roman" w:cs="Times New Roman"/>
          <w:b/>
          <w:bCs/>
          <w:sz w:val="37"/>
          <w:szCs w:val="37"/>
        </w:rPr>
        <w:t>Keynote Speaker Abstract</w:t>
      </w:r>
    </w:p>
    <w:p w:rsidR="00723247" w:rsidRDefault="00723247" w:rsidP="00723247">
      <w:pPr>
        <w:bidi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37"/>
          <w:szCs w:val="37"/>
        </w:rPr>
      </w:pPr>
    </w:p>
    <w:p w:rsidR="00297E19" w:rsidRPr="00194F90" w:rsidRDefault="00BD64F5" w:rsidP="00297E1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bidi="ar-EG"/>
        </w:rPr>
      </w:pPr>
      <w:r w:rsidRPr="00194F9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Towards the New Era of </w:t>
      </w:r>
    </w:p>
    <w:p w:rsidR="00C3092A" w:rsidRPr="00194F90" w:rsidRDefault="00BD64F5" w:rsidP="00297E1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94F90">
        <w:rPr>
          <w:rFonts w:ascii="Times New Roman" w:eastAsia="Times New Roman" w:hAnsi="Times New Roman" w:cs="Times New Roman"/>
          <w:b/>
          <w:bCs/>
          <w:sz w:val="44"/>
          <w:szCs w:val="44"/>
        </w:rPr>
        <w:t>Artificial Cognitive Systems</w:t>
      </w:r>
    </w:p>
    <w:p w:rsidR="00BD64F5" w:rsidRDefault="00BD64F5" w:rsidP="00BD64F5">
      <w:pPr>
        <w:jc w:val="right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1258A6" w:rsidRPr="00C65BEA" w:rsidRDefault="001258A6" w:rsidP="00194F90">
      <w:pPr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The first era of computing was essentially tabulating </w:t>
      </w:r>
      <w:r w:rsidR="00194F90" w:rsidRPr="00C65BEA">
        <w:rPr>
          <w:rFonts w:asciiTheme="majorBidi" w:hAnsiTheme="majorBidi" w:cstheme="majorBidi"/>
          <w:sz w:val="28"/>
          <w:szCs w:val="28"/>
          <w:lang w:bidi="ar-EG"/>
        </w:rPr>
        <w:t>machines;</w:t>
      </w: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 the next one was the programmable computers. </w:t>
      </w:r>
      <w:r w:rsidR="00BD64F5" w:rsidRPr="00C65BEA">
        <w:rPr>
          <w:rFonts w:asciiTheme="majorBidi" w:hAnsiTheme="majorBidi" w:cstheme="majorBidi"/>
          <w:sz w:val="28"/>
          <w:szCs w:val="28"/>
          <w:lang w:bidi="ar-EG"/>
        </w:rPr>
        <w:t xml:space="preserve">Many Organizations, research centers, </w:t>
      </w:r>
      <w:r w:rsidR="00297E19" w:rsidRPr="00C65BEA">
        <w:rPr>
          <w:rFonts w:asciiTheme="majorBidi" w:hAnsiTheme="majorBidi" w:cstheme="majorBidi"/>
          <w:sz w:val="28"/>
          <w:szCs w:val="28"/>
          <w:lang w:bidi="ar-EG"/>
        </w:rPr>
        <w:t>academia,</w:t>
      </w:r>
      <w:r w:rsidR="00BD64F5" w:rsidRPr="00C65BEA">
        <w:rPr>
          <w:rFonts w:asciiTheme="majorBidi" w:hAnsiTheme="majorBidi" w:cstheme="majorBidi"/>
          <w:sz w:val="28"/>
          <w:szCs w:val="28"/>
          <w:lang w:bidi="ar-EG"/>
        </w:rPr>
        <w:t xml:space="preserve"> and hardware /software companies have just begun to scratch the surface of cognitive computing capabilities</w:t>
      </w:r>
      <w:r w:rsidRPr="00C65BEA">
        <w:rPr>
          <w:rFonts w:asciiTheme="majorBidi" w:hAnsiTheme="majorBidi" w:cstheme="majorBidi"/>
          <w:sz w:val="28"/>
          <w:szCs w:val="28"/>
          <w:lang w:bidi="ar-EG"/>
        </w:rPr>
        <w:t>, as the third era of computing</w:t>
      </w:r>
      <w:r w:rsidR="00BD64F5" w:rsidRPr="00C65BEA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</w:p>
    <w:p w:rsidR="00A826AE" w:rsidRPr="00C65BEA" w:rsidRDefault="00A826AE" w:rsidP="007811DA">
      <w:pPr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C65BE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Cognitive computing is the creation of self-learning systems that use data mining, pattern recognition and natural language processing (NLP) to mirror the way the human brain works.</w:t>
      </w:r>
      <w:r w:rsidRPr="00C65BEA">
        <w:rPr>
          <w:rStyle w:val="apple-converted-space"/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 </w:t>
      </w:r>
    </w:p>
    <w:p w:rsidR="00C65BEA" w:rsidRPr="00C65BEA" w:rsidRDefault="00297E19" w:rsidP="00A826AE">
      <w:pPr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The progresses of building </w:t>
      </w:r>
      <w:r w:rsidR="001258A6" w:rsidRPr="00C65BEA">
        <w:rPr>
          <w:rFonts w:asciiTheme="majorBidi" w:hAnsiTheme="majorBidi" w:cstheme="majorBidi"/>
          <w:sz w:val="28"/>
          <w:szCs w:val="28"/>
          <w:lang w:bidi="ar-EG"/>
        </w:rPr>
        <w:t>pioneer products</w:t>
      </w: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 for cognitive system</w:t>
      </w:r>
      <w:r w:rsidR="001258A6" w:rsidRPr="00C65BEA">
        <w:rPr>
          <w:rFonts w:asciiTheme="majorBidi" w:hAnsiTheme="majorBidi" w:cstheme="majorBidi"/>
          <w:sz w:val="28"/>
          <w:szCs w:val="28"/>
          <w:lang w:bidi="ar-EG"/>
        </w:rPr>
        <w:t>s</w:t>
      </w: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 that can understand language and answering question</w:t>
      </w:r>
      <w:r w:rsidR="001258A6" w:rsidRPr="00C65BEA">
        <w:rPr>
          <w:rFonts w:asciiTheme="majorBidi" w:hAnsiTheme="majorBidi" w:cstheme="majorBidi"/>
          <w:sz w:val="28"/>
          <w:szCs w:val="28"/>
          <w:lang w:bidi="ar-EG"/>
        </w:rPr>
        <w:t>s</w:t>
      </w: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 will be presented. Cognitive approach will </w:t>
      </w:r>
      <w:r w:rsidR="001258A6" w:rsidRPr="00C65BEA">
        <w:rPr>
          <w:rFonts w:asciiTheme="majorBidi" w:hAnsiTheme="majorBidi" w:cstheme="majorBidi"/>
          <w:sz w:val="28"/>
          <w:szCs w:val="28"/>
          <w:lang w:bidi="ar-EG"/>
        </w:rPr>
        <w:t>modify</w:t>
      </w: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 and replace many concepts in computer </w:t>
      </w:r>
      <w:r w:rsidR="007811DA" w:rsidRPr="00C65BEA">
        <w:rPr>
          <w:rFonts w:asciiTheme="majorBidi" w:hAnsiTheme="majorBidi" w:cstheme="majorBidi"/>
          <w:sz w:val="28"/>
          <w:szCs w:val="28"/>
          <w:lang w:bidi="ar-EG"/>
        </w:rPr>
        <w:t xml:space="preserve">science </w:t>
      </w: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and information </w:t>
      </w:r>
      <w:r w:rsidR="007811DA" w:rsidRPr="00C65BEA">
        <w:rPr>
          <w:rFonts w:asciiTheme="majorBidi" w:hAnsiTheme="majorBidi" w:cstheme="majorBidi"/>
          <w:sz w:val="28"/>
          <w:szCs w:val="28"/>
          <w:lang w:bidi="ar-EG"/>
        </w:rPr>
        <w:t>technology</w:t>
      </w: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</w:p>
    <w:p w:rsidR="00BD64F5" w:rsidRPr="00C65BEA" w:rsidRDefault="00C65BEA" w:rsidP="00C65BEA">
      <w:pPr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C65BE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The purpose of cognitive computing is to create computing systems that can solve complicated problems without constant human oversight.</w:t>
      </w:r>
      <w:r w:rsidRPr="00C65BE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258A6" w:rsidRPr="00C65BEA">
        <w:rPr>
          <w:rFonts w:asciiTheme="majorBidi" w:hAnsiTheme="majorBidi" w:cstheme="majorBidi"/>
          <w:sz w:val="28"/>
          <w:szCs w:val="28"/>
          <w:lang w:bidi="ar-EG"/>
        </w:rPr>
        <w:t>More details for all</w:t>
      </w:r>
      <w:r w:rsidR="00297E19" w:rsidRPr="00C65BEA">
        <w:rPr>
          <w:rFonts w:asciiTheme="majorBidi" w:hAnsiTheme="majorBidi" w:cstheme="majorBidi"/>
          <w:sz w:val="28"/>
          <w:szCs w:val="28"/>
          <w:lang w:bidi="ar-EG"/>
        </w:rPr>
        <w:t xml:space="preserve"> th</w:t>
      </w:r>
      <w:r w:rsidR="001258A6" w:rsidRPr="00C65BEA">
        <w:rPr>
          <w:rFonts w:asciiTheme="majorBidi" w:hAnsiTheme="majorBidi" w:cstheme="majorBidi"/>
          <w:sz w:val="28"/>
          <w:szCs w:val="28"/>
          <w:lang w:bidi="ar-EG"/>
        </w:rPr>
        <w:t>o</w:t>
      </w:r>
      <w:r w:rsidR="00297E19" w:rsidRPr="00C65BEA">
        <w:rPr>
          <w:rFonts w:asciiTheme="majorBidi" w:hAnsiTheme="majorBidi" w:cstheme="majorBidi"/>
          <w:sz w:val="28"/>
          <w:szCs w:val="28"/>
          <w:lang w:bidi="ar-EG"/>
        </w:rPr>
        <w:t xml:space="preserve">se </w:t>
      </w:r>
      <w:r w:rsidR="001258A6" w:rsidRPr="00C65BEA">
        <w:rPr>
          <w:rFonts w:asciiTheme="majorBidi" w:hAnsiTheme="majorBidi" w:cstheme="majorBidi"/>
          <w:sz w:val="28"/>
          <w:szCs w:val="28"/>
          <w:lang w:bidi="ar-EG"/>
        </w:rPr>
        <w:t>subjects</w:t>
      </w:r>
      <w:r w:rsidR="00297E19" w:rsidRPr="00C65BEA">
        <w:rPr>
          <w:rFonts w:asciiTheme="majorBidi" w:hAnsiTheme="majorBidi" w:cstheme="majorBidi"/>
          <w:sz w:val="28"/>
          <w:szCs w:val="28"/>
          <w:lang w:bidi="ar-EG"/>
        </w:rPr>
        <w:t xml:space="preserve"> and others will be highlighted.</w:t>
      </w:r>
    </w:p>
    <w:p w:rsidR="0053283D" w:rsidRDefault="0053283D" w:rsidP="00B750CB">
      <w:pPr>
        <w:pStyle w:val="NormalWeb"/>
        <w:shd w:val="clear" w:color="auto" w:fill="FFFFFF"/>
        <w:bidi/>
        <w:spacing w:line="23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53283D" w:rsidRDefault="0053283D" w:rsidP="0053283D">
      <w:pPr>
        <w:pStyle w:val="NormalWeb"/>
        <w:shd w:val="clear" w:color="auto" w:fill="FFFFFF"/>
        <w:bidi/>
        <w:spacing w:line="23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53283D" w:rsidRDefault="0053283D" w:rsidP="0053283D">
      <w:pPr>
        <w:pStyle w:val="NormalWeb"/>
        <w:shd w:val="clear" w:color="auto" w:fill="FFFFFF"/>
        <w:bidi/>
        <w:spacing w:line="23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53283D" w:rsidRDefault="0053283D" w:rsidP="0053283D">
      <w:pPr>
        <w:pStyle w:val="NormalWeb"/>
        <w:shd w:val="clear" w:color="auto" w:fill="FFFFFF"/>
        <w:bidi/>
        <w:spacing w:line="23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53283D" w:rsidRDefault="0053283D" w:rsidP="0053283D">
      <w:pPr>
        <w:pStyle w:val="NormalWeb"/>
        <w:shd w:val="clear" w:color="auto" w:fill="FFFFFF"/>
        <w:bidi/>
        <w:spacing w:line="23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53283D" w:rsidRDefault="0053283D" w:rsidP="0053283D">
      <w:pPr>
        <w:pStyle w:val="NormalWeb"/>
        <w:shd w:val="clear" w:color="auto" w:fill="FFFFFF"/>
        <w:bidi/>
        <w:spacing w:line="23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53283D" w:rsidRDefault="00B750CB" w:rsidP="0053283D">
      <w:pPr>
        <w:pStyle w:val="NormalWeb"/>
        <w:shd w:val="clear" w:color="auto" w:fill="FFFFFF"/>
        <w:bidi/>
        <w:spacing w:line="230" w:lineRule="atLeast"/>
        <w:jc w:val="center"/>
        <w:rPr>
          <w:rFonts w:ascii="Verdana" w:hAnsi="Verdana"/>
          <w:color w:val="000000"/>
          <w:sz w:val="28"/>
          <w:szCs w:val="28"/>
          <w:rtl/>
        </w:rPr>
      </w:pPr>
      <w:r>
        <w:rPr>
          <w:rFonts w:ascii="Verdana" w:hAnsi="Verdana"/>
          <w:color w:val="000000"/>
          <w:sz w:val="18"/>
          <w:szCs w:val="18"/>
          <w:rtl/>
        </w:rPr>
        <w:br/>
      </w:r>
    </w:p>
    <w:p w:rsidR="0053283D" w:rsidRDefault="0053283D" w:rsidP="00B750CB">
      <w:pPr>
        <w:pStyle w:val="NormalWeb"/>
        <w:shd w:val="clear" w:color="auto" w:fill="FFFFFF"/>
        <w:bidi/>
        <w:spacing w:line="230" w:lineRule="atLeast"/>
        <w:jc w:val="center"/>
        <w:rPr>
          <w:rFonts w:ascii="Verdana" w:hAnsi="Verdana"/>
          <w:color w:val="000000"/>
          <w:sz w:val="28"/>
          <w:szCs w:val="28"/>
          <w:rtl/>
        </w:rPr>
      </w:pPr>
    </w:p>
    <w:sectPr w:rsidR="0053283D" w:rsidSect="00194F9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452"/>
    <w:multiLevelType w:val="multilevel"/>
    <w:tmpl w:val="DFB2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92C58"/>
    <w:multiLevelType w:val="hybridMultilevel"/>
    <w:tmpl w:val="C78A949A"/>
    <w:lvl w:ilvl="0" w:tplc="481E2174">
      <w:start w:val="1"/>
      <w:numFmt w:val="bullet"/>
      <w:lvlText w:val="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A866DE4A" w:tentative="1">
      <w:start w:val="1"/>
      <w:numFmt w:val="bullet"/>
      <w:lvlText w:val="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7A2A4062" w:tentative="1">
      <w:start w:val="1"/>
      <w:numFmt w:val="bullet"/>
      <w:lvlText w:val="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39EEB3B8" w:tentative="1">
      <w:start w:val="1"/>
      <w:numFmt w:val="bullet"/>
      <w:lvlText w:val="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3FC278B8" w:tentative="1">
      <w:start w:val="1"/>
      <w:numFmt w:val="bullet"/>
      <w:lvlText w:val="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C540A1C2" w:tentative="1">
      <w:start w:val="1"/>
      <w:numFmt w:val="bullet"/>
      <w:lvlText w:val="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F8CAF8FC" w:tentative="1">
      <w:start w:val="1"/>
      <w:numFmt w:val="bullet"/>
      <w:lvlText w:val="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9C223CF0" w:tentative="1">
      <w:start w:val="1"/>
      <w:numFmt w:val="bullet"/>
      <w:lvlText w:val="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8E79BA" w:tentative="1">
      <w:start w:val="1"/>
      <w:numFmt w:val="bullet"/>
      <w:lvlText w:val="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2">
    <w:nsid w:val="2D9B559C"/>
    <w:multiLevelType w:val="multilevel"/>
    <w:tmpl w:val="D076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3247"/>
    <w:rsid w:val="001258A6"/>
    <w:rsid w:val="00194F90"/>
    <w:rsid w:val="00297E19"/>
    <w:rsid w:val="002E37E4"/>
    <w:rsid w:val="0053283D"/>
    <w:rsid w:val="005D0C85"/>
    <w:rsid w:val="00723247"/>
    <w:rsid w:val="007811DA"/>
    <w:rsid w:val="00796969"/>
    <w:rsid w:val="00970E98"/>
    <w:rsid w:val="009F5769"/>
    <w:rsid w:val="00A35AE6"/>
    <w:rsid w:val="00A36167"/>
    <w:rsid w:val="00A826AE"/>
    <w:rsid w:val="00AA2597"/>
    <w:rsid w:val="00B52854"/>
    <w:rsid w:val="00B750CB"/>
    <w:rsid w:val="00BD64F5"/>
    <w:rsid w:val="00C3092A"/>
    <w:rsid w:val="00C65BEA"/>
    <w:rsid w:val="00CA2973"/>
    <w:rsid w:val="00CF008D"/>
    <w:rsid w:val="00D30FC6"/>
    <w:rsid w:val="00E3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2A"/>
    <w:pPr>
      <w:bidi/>
    </w:pPr>
  </w:style>
  <w:style w:type="paragraph" w:styleId="Heading1">
    <w:name w:val="heading 1"/>
    <w:basedOn w:val="Normal"/>
    <w:link w:val="Heading1Char"/>
    <w:uiPriority w:val="1"/>
    <w:qFormat/>
    <w:rsid w:val="00B750CB"/>
    <w:pPr>
      <w:widowControl w:val="0"/>
      <w:bidi w:val="0"/>
      <w:spacing w:before="32" w:after="0" w:line="240" w:lineRule="auto"/>
      <w:outlineLvl w:val="0"/>
    </w:pPr>
    <w:rPr>
      <w:rFonts w:ascii="Calibri" w:eastAsia="Calibri" w:hAnsi="Calibri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08D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2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4F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26AE"/>
  </w:style>
  <w:style w:type="character" w:styleId="Hyperlink">
    <w:name w:val="Hyperlink"/>
    <w:basedOn w:val="DefaultParagraphFont"/>
    <w:uiPriority w:val="99"/>
    <w:unhideWhenUsed/>
    <w:rsid w:val="00A826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26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B750CB"/>
    <w:rPr>
      <w:rFonts w:ascii="Calibri" w:eastAsia="Calibri" w:hAnsi="Calibri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7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Owner</cp:lastModifiedBy>
  <cp:revision>3</cp:revision>
  <dcterms:created xsi:type="dcterms:W3CDTF">2016-01-06T10:09:00Z</dcterms:created>
  <dcterms:modified xsi:type="dcterms:W3CDTF">2016-01-06T10:10:00Z</dcterms:modified>
</cp:coreProperties>
</file>