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0CB" w:rsidRPr="003C4E92" w:rsidRDefault="0053283D" w:rsidP="00B750C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Short </w:t>
      </w:r>
      <w:r w:rsidR="00B750CB" w:rsidRPr="003C4E92">
        <w:rPr>
          <w:rFonts w:asciiTheme="majorBidi" w:hAnsiTheme="majorBidi" w:cstheme="majorBidi"/>
          <w:b/>
          <w:bCs/>
          <w:sz w:val="28"/>
          <w:szCs w:val="28"/>
          <w:lang w:bidi="ar-EG"/>
        </w:rPr>
        <w:t>Biography</w:t>
      </w:r>
    </w:p>
    <w:p w:rsidR="00B750CB" w:rsidRPr="003C4E92" w:rsidRDefault="00B750CB" w:rsidP="00B750CB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3C4E9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Prof. Dr. </w:t>
      </w:r>
      <w:proofErr w:type="spellStart"/>
      <w:r w:rsidRPr="003C4E92">
        <w:rPr>
          <w:rFonts w:asciiTheme="majorBidi" w:hAnsiTheme="majorBidi" w:cstheme="majorBidi"/>
          <w:b/>
          <w:bCs/>
          <w:sz w:val="28"/>
          <w:szCs w:val="28"/>
          <w:lang w:bidi="ar-EG"/>
        </w:rPr>
        <w:t>Taymoor</w:t>
      </w:r>
      <w:proofErr w:type="spellEnd"/>
      <w:r w:rsidRPr="003C4E9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M. </w:t>
      </w:r>
      <w:proofErr w:type="spellStart"/>
      <w:r w:rsidRPr="003C4E92">
        <w:rPr>
          <w:rFonts w:asciiTheme="majorBidi" w:hAnsiTheme="majorBidi" w:cstheme="majorBidi"/>
          <w:b/>
          <w:bCs/>
          <w:sz w:val="28"/>
          <w:szCs w:val="28"/>
          <w:lang w:bidi="ar-EG"/>
        </w:rPr>
        <w:t>Nazmy</w:t>
      </w:r>
      <w:proofErr w:type="spellEnd"/>
    </w:p>
    <w:p w:rsidR="00B750CB" w:rsidRDefault="00B750CB" w:rsidP="00B750CB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Dr.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Taymoor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is a Prof., since 2006, at the department of computer science, faculty of computer and information systems,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Ain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Shams University, Cairo, Egypt.</w:t>
      </w:r>
    </w:p>
    <w:p w:rsidR="00B750CB" w:rsidRDefault="00B750CB" w:rsidP="00B750CB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His Ph. D was done at institute of higher frequency techniques and electronics, Karlsruhe University, Germany. At that time he was the principal investigator in </w:t>
      </w:r>
      <w:proofErr w:type="gramStart"/>
      <w:r>
        <w:rPr>
          <w:rFonts w:asciiTheme="majorBidi" w:hAnsiTheme="majorBidi" w:cstheme="majorBidi"/>
          <w:sz w:val="28"/>
          <w:szCs w:val="28"/>
          <w:lang w:bidi="ar-EG"/>
        </w:rPr>
        <w:t>an</w:t>
      </w:r>
      <w:proofErr w:type="gramEnd"/>
      <w:r>
        <w:rPr>
          <w:rFonts w:asciiTheme="majorBidi" w:hAnsiTheme="majorBidi" w:cstheme="majorBidi"/>
          <w:sz w:val="28"/>
          <w:szCs w:val="28"/>
          <w:lang w:bidi="ar-EG"/>
        </w:rPr>
        <w:t xml:space="preserve"> European space agency project named (Mastro1).</w:t>
      </w:r>
    </w:p>
    <w:p w:rsidR="00B750CB" w:rsidRDefault="00B750CB" w:rsidP="00B750CB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He published more than 60 papers in international journals, and conferences, and supervised about 20 Ph. D and master theses. His main search interest lies with the area of artificial intelligence, pattern recognition, image processing, neural networks, and e-learning.</w:t>
      </w:r>
    </w:p>
    <w:p w:rsidR="00B750CB" w:rsidRDefault="00B750CB" w:rsidP="00B750CB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 xml:space="preserve">He was the director of building theses database for all the Egyptian universities. Also, he occupied the director position of </w:t>
      </w:r>
      <w:proofErr w:type="spellStart"/>
      <w:r>
        <w:rPr>
          <w:rFonts w:asciiTheme="majorBidi" w:hAnsiTheme="majorBidi" w:cstheme="majorBidi"/>
          <w:sz w:val="28"/>
          <w:szCs w:val="28"/>
          <w:lang w:bidi="ar-EG"/>
        </w:rPr>
        <w:t>Ain</w:t>
      </w:r>
      <w:proofErr w:type="spellEnd"/>
      <w:r>
        <w:rPr>
          <w:rFonts w:asciiTheme="majorBidi" w:hAnsiTheme="majorBidi" w:cstheme="majorBidi"/>
          <w:sz w:val="28"/>
          <w:szCs w:val="28"/>
          <w:lang w:bidi="ar-EG"/>
        </w:rPr>
        <w:t xml:space="preserve"> Shams information network.</w:t>
      </w:r>
    </w:p>
    <w:p w:rsidR="00B750CB" w:rsidRDefault="00B750CB" w:rsidP="00B750CB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He was the vice dean for social and environmental affairs. In the mean while he is the vice dean for post graduates studies and research.</w:t>
      </w:r>
    </w:p>
    <w:p w:rsidR="00B750CB" w:rsidRDefault="00B750CB" w:rsidP="00B750CB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He was the executive chair for the international conf. on intelligent computing and information systems in Cairo, ICICIS2009, and ICICIS2011.</w:t>
      </w:r>
    </w:p>
    <w:p w:rsidR="00B750CB" w:rsidRDefault="00B750CB" w:rsidP="00B750CB">
      <w:pPr>
        <w:bidi w:val="0"/>
        <w:jc w:val="both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/>
          <w:sz w:val="28"/>
          <w:szCs w:val="28"/>
          <w:lang w:bidi="ar-EG"/>
        </w:rPr>
        <w:t>He is an evaluator for founded projects in IT sector, he, also, as reviewer and a member in editorial board of international journals, and examiner for many Ph. D and M.Sc. theses.</w:t>
      </w:r>
    </w:p>
    <w:sectPr w:rsidR="00B750CB" w:rsidSect="00194F90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3452"/>
    <w:multiLevelType w:val="multilevel"/>
    <w:tmpl w:val="DFB2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A92C58"/>
    <w:multiLevelType w:val="hybridMultilevel"/>
    <w:tmpl w:val="C78A949A"/>
    <w:lvl w:ilvl="0" w:tplc="481E2174">
      <w:start w:val="1"/>
      <w:numFmt w:val="bullet"/>
      <w:lvlText w:val="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A866DE4A" w:tentative="1">
      <w:start w:val="1"/>
      <w:numFmt w:val="bullet"/>
      <w:lvlText w:val=""/>
      <w:lvlJc w:val="left"/>
      <w:pPr>
        <w:tabs>
          <w:tab w:val="num" w:pos="1506"/>
        </w:tabs>
        <w:ind w:left="1506" w:hanging="360"/>
      </w:pPr>
      <w:rPr>
        <w:rFonts w:ascii="Times New Roman" w:hAnsi="Times New Roman" w:hint="default"/>
      </w:rPr>
    </w:lvl>
    <w:lvl w:ilvl="2" w:tplc="7A2A4062" w:tentative="1">
      <w:start w:val="1"/>
      <w:numFmt w:val="bullet"/>
      <w:lvlText w:val=""/>
      <w:lvlJc w:val="left"/>
      <w:pPr>
        <w:tabs>
          <w:tab w:val="num" w:pos="2226"/>
        </w:tabs>
        <w:ind w:left="2226" w:hanging="360"/>
      </w:pPr>
      <w:rPr>
        <w:rFonts w:ascii="Times New Roman" w:hAnsi="Times New Roman" w:hint="default"/>
      </w:rPr>
    </w:lvl>
    <w:lvl w:ilvl="3" w:tplc="39EEB3B8" w:tentative="1">
      <w:start w:val="1"/>
      <w:numFmt w:val="bullet"/>
      <w:lvlText w:val=""/>
      <w:lvlJc w:val="left"/>
      <w:pPr>
        <w:tabs>
          <w:tab w:val="num" w:pos="2946"/>
        </w:tabs>
        <w:ind w:left="2946" w:hanging="360"/>
      </w:pPr>
      <w:rPr>
        <w:rFonts w:ascii="Times New Roman" w:hAnsi="Times New Roman" w:hint="default"/>
      </w:rPr>
    </w:lvl>
    <w:lvl w:ilvl="4" w:tplc="3FC278B8" w:tentative="1">
      <w:start w:val="1"/>
      <w:numFmt w:val="bullet"/>
      <w:lvlText w:val=""/>
      <w:lvlJc w:val="left"/>
      <w:pPr>
        <w:tabs>
          <w:tab w:val="num" w:pos="3666"/>
        </w:tabs>
        <w:ind w:left="3666" w:hanging="360"/>
      </w:pPr>
      <w:rPr>
        <w:rFonts w:ascii="Times New Roman" w:hAnsi="Times New Roman" w:hint="default"/>
      </w:rPr>
    </w:lvl>
    <w:lvl w:ilvl="5" w:tplc="C540A1C2" w:tentative="1">
      <w:start w:val="1"/>
      <w:numFmt w:val="bullet"/>
      <w:lvlText w:val=""/>
      <w:lvlJc w:val="left"/>
      <w:pPr>
        <w:tabs>
          <w:tab w:val="num" w:pos="4386"/>
        </w:tabs>
        <w:ind w:left="4386" w:hanging="360"/>
      </w:pPr>
      <w:rPr>
        <w:rFonts w:ascii="Times New Roman" w:hAnsi="Times New Roman" w:hint="default"/>
      </w:rPr>
    </w:lvl>
    <w:lvl w:ilvl="6" w:tplc="F8CAF8FC" w:tentative="1">
      <w:start w:val="1"/>
      <w:numFmt w:val="bullet"/>
      <w:lvlText w:val=""/>
      <w:lvlJc w:val="left"/>
      <w:pPr>
        <w:tabs>
          <w:tab w:val="num" w:pos="5106"/>
        </w:tabs>
        <w:ind w:left="5106" w:hanging="360"/>
      </w:pPr>
      <w:rPr>
        <w:rFonts w:ascii="Times New Roman" w:hAnsi="Times New Roman" w:hint="default"/>
      </w:rPr>
    </w:lvl>
    <w:lvl w:ilvl="7" w:tplc="9C223CF0" w:tentative="1">
      <w:start w:val="1"/>
      <w:numFmt w:val="bullet"/>
      <w:lvlText w:val=""/>
      <w:lvlJc w:val="left"/>
      <w:pPr>
        <w:tabs>
          <w:tab w:val="num" w:pos="5826"/>
        </w:tabs>
        <w:ind w:left="5826" w:hanging="360"/>
      </w:pPr>
      <w:rPr>
        <w:rFonts w:ascii="Times New Roman" w:hAnsi="Times New Roman" w:hint="default"/>
      </w:rPr>
    </w:lvl>
    <w:lvl w:ilvl="8" w:tplc="4F8E79BA" w:tentative="1">
      <w:start w:val="1"/>
      <w:numFmt w:val="bullet"/>
      <w:lvlText w:val=""/>
      <w:lvlJc w:val="left"/>
      <w:pPr>
        <w:tabs>
          <w:tab w:val="num" w:pos="6546"/>
        </w:tabs>
        <w:ind w:left="6546" w:hanging="360"/>
      </w:pPr>
      <w:rPr>
        <w:rFonts w:ascii="Times New Roman" w:hAnsi="Times New Roman" w:hint="default"/>
      </w:rPr>
    </w:lvl>
  </w:abstractNum>
  <w:abstractNum w:abstractNumId="2">
    <w:nsid w:val="2D9B559C"/>
    <w:multiLevelType w:val="multilevel"/>
    <w:tmpl w:val="D076E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23247"/>
    <w:rsid w:val="001258A6"/>
    <w:rsid w:val="00194F90"/>
    <w:rsid w:val="00207414"/>
    <w:rsid w:val="00297E19"/>
    <w:rsid w:val="002E37E4"/>
    <w:rsid w:val="0053283D"/>
    <w:rsid w:val="00723247"/>
    <w:rsid w:val="007811DA"/>
    <w:rsid w:val="00796969"/>
    <w:rsid w:val="007F2FF5"/>
    <w:rsid w:val="008A3862"/>
    <w:rsid w:val="00970E98"/>
    <w:rsid w:val="00A35AE6"/>
    <w:rsid w:val="00A36167"/>
    <w:rsid w:val="00A826AE"/>
    <w:rsid w:val="00AA2597"/>
    <w:rsid w:val="00B52854"/>
    <w:rsid w:val="00B750CB"/>
    <w:rsid w:val="00BD64F5"/>
    <w:rsid w:val="00C3092A"/>
    <w:rsid w:val="00C65BEA"/>
    <w:rsid w:val="00CA2973"/>
    <w:rsid w:val="00CC7749"/>
    <w:rsid w:val="00CF008D"/>
    <w:rsid w:val="00D30FC6"/>
    <w:rsid w:val="00E3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92A"/>
    <w:pPr>
      <w:bidi/>
    </w:pPr>
  </w:style>
  <w:style w:type="paragraph" w:styleId="Heading1">
    <w:name w:val="heading 1"/>
    <w:basedOn w:val="Normal"/>
    <w:link w:val="Heading1Char"/>
    <w:uiPriority w:val="1"/>
    <w:qFormat/>
    <w:rsid w:val="00B750CB"/>
    <w:pPr>
      <w:widowControl w:val="0"/>
      <w:bidi w:val="0"/>
      <w:spacing w:before="32" w:after="0" w:line="240" w:lineRule="auto"/>
      <w:outlineLvl w:val="0"/>
    </w:pPr>
    <w:rPr>
      <w:rFonts w:ascii="Calibri" w:eastAsia="Calibri" w:hAnsi="Calibri"/>
      <w:b/>
      <w:bCs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008D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232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D64F5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826AE"/>
  </w:style>
  <w:style w:type="character" w:styleId="Hyperlink">
    <w:name w:val="Hyperlink"/>
    <w:basedOn w:val="DefaultParagraphFont"/>
    <w:uiPriority w:val="99"/>
    <w:unhideWhenUsed/>
    <w:rsid w:val="00A826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826AE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1"/>
    <w:rsid w:val="00B750CB"/>
    <w:rPr>
      <w:rFonts w:ascii="Calibri" w:eastAsia="Calibri" w:hAnsi="Calibri"/>
      <w:b/>
      <w:bCs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00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5470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Owner</cp:lastModifiedBy>
  <cp:revision>3</cp:revision>
  <dcterms:created xsi:type="dcterms:W3CDTF">2016-01-06T10:09:00Z</dcterms:created>
  <dcterms:modified xsi:type="dcterms:W3CDTF">2016-01-06T10:13:00Z</dcterms:modified>
</cp:coreProperties>
</file>