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8F" w:rsidRDefault="0093018F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</w:p>
    <w:p w:rsidR="0093018F" w:rsidRDefault="0093018F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</w:p>
    <w:p w:rsidR="0093018F" w:rsidRDefault="0093018F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93018F">
        <w:rPr>
          <w:rFonts w:ascii="Times New Roman" w:hAnsi="Times New Roman" w:cs="Times New Roman"/>
          <w:b/>
          <w:bCs/>
          <w:noProof/>
          <w:color w:val="000000" w:themeColor="text1"/>
          <w:sz w:val="32"/>
        </w:rPr>
        <w:drawing>
          <wp:inline distT="0" distB="0" distL="0" distR="0">
            <wp:extent cx="1400187" cy="1759890"/>
            <wp:effectExtent l="0" t="0" r="0" b="0"/>
            <wp:docPr id="1" name="Picture 1" descr="C:\Users\Administrator\Pictures\ICCMIT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ICCMIT 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36" cy="17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8F" w:rsidRDefault="0093018F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</w:p>
    <w:p w:rsidR="00C9684A" w:rsidRPr="00CB48A5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Call for Paper</w:t>
      </w:r>
      <w:r w:rsidR="0048537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s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 xml:space="preserve"> on </w:t>
      </w:r>
      <w:r w:rsidR="00BE473F"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ICCMIT 201</w:t>
      </w:r>
      <w:r w:rsidR="00663B3B">
        <w:rPr>
          <w:rFonts w:ascii="Times New Roman" w:hAnsi="Times New Roman" w:cs="Times New Roman"/>
          <w:b/>
          <w:bCs/>
          <w:color w:val="000000" w:themeColor="text1"/>
          <w:sz w:val="32"/>
        </w:rPr>
        <w:t>6</w:t>
      </w:r>
      <w:r w:rsidRPr="00CB48A5">
        <w:rPr>
          <w:rFonts w:ascii="Times New Roman" w:hAnsi="Times New Roman" w:cs="Times New Roman"/>
          <w:b/>
          <w:bCs/>
          <w:color w:val="000000" w:themeColor="text1"/>
          <w:sz w:val="32"/>
        </w:rPr>
        <w:t>:</w:t>
      </w:r>
    </w:p>
    <w:p w:rsidR="00D71080" w:rsidRPr="00CB48A5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4A8F" w:rsidRDefault="00BE473F" w:rsidP="005B4AE6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772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Enterprise Architecture </w:t>
      </w:r>
    </w:p>
    <w:p w:rsidR="00C9684A" w:rsidRDefault="00EF4A8F" w:rsidP="00BD2E8C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Moving from Professional Certificate</w:t>
      </w:r>
      <w:r w:rsidR="00BD2E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D2E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into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B4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Academic</w:t>
      </w:r>
      <w:r w:rsidR="005B4AE6" w:rsidRPr="005B4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credentials</w:t>
      </w:r>
      <w:r w:rsidR="00BE473F" w:rsidRPr="00CB48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3C6819" w:rsidRDefault="001541B6" w:rsidP="00BD2E8C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B49FD" w:rsidRPr="00CB48A5" w:rsidRDefault="004B49FD" w:rsidP="00772133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4A" w:rsidRPr="00CB48A5" w:rsidRDefault="00C9684A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C9684A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b/>
          <w:bCs/>
          <w:color w:val="000000" w:themeColor="text1"/>
        </w:rPr>
        <w:t>Organized by:</w:t>
      </w:r>
      <w:r w:rsidR="00D71080" w:rsidRPr="00CB48A5">
        <w:rPr>
          <w:rFonts w:ascii="Times New Roman" w:hAnsi="Times New Roman" w:cs="Times New Roman"/>
          <w:color w:val="000000" w:themeColor="text1"/>
        </w:rPr>
        <w:t xml:space="preserve"> </w:t>
      </w:r>
    </w:p>
    <w:p w:rsidR="00C9684A" w:rsidRPr="00CB48A5" w:rsidRDefault="00772133" w:rsidP="00D71080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Dr. Fekry Fouad Ahmed</w:t>
      </w:r>
    </w:p>
    <w:p w:rsidR="00C9684A" w:rsidRPr="00663B3B" w:rsidRDefault="00772133" w:rsidP="00C9684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King Abdul </w:t>
      </w:r>
      <w:r w:rsidR="00BD2E8C">
        <w:rPr>
          <w:rFonts w:ascii="Times New Roman" w:hAnsi="Times New Roman" w:cs="Times New Roman"/>
          <w:color w:val="000000" w:themeColor="text1"/>
          <w:lang w:val="en-GB"/>
        </w:rPr>
        <w:t>Aziz University,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Jeddah, KSA</w:t>
      </w:r>
    </w:p>
    <w:p w:rsidR="00C9684A" w:rsidRPr="00663B3B" w:rsidRDefault="00772133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ffouad@kau.edu.sa</w:t>
      </w:r>
    </w:p>
    <w:p w:rsidR="00D71080" w:rsidRPr="00663B3B" w:rsidRDefault="00D71080" w:rsidP="00D71080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84A" w:rsidRPr="00663B3B" w:rsidRDefault="00C9684A" w:rsidP="00C9684A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663B3B">
        <w:rPr>
          <w:rFonts w:ascii="Times New Roman" w:hAnsi="Times New Roman" w:cs="Times New Roman"/>
          <w:b/>
          <w:bCs/>
          <w:color w:val="000000" w:themeColor="text1"/>
        </w:rPr>
        <w:t>Objective</w:t>
      </w:r>
      <w:r w:rsidR="00F752B5" w:rsidRPr="00663B3B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663B3B">
        <w:rPr>
          <w:rFonts w:ascii="Times New Roman" w:hAnsi="Times New Roman" w:cs="Times New Roman"/>
          <w:b/>
          <w:bCs/>
          <w:color w:val="000000" w:themeColor="text1"/>
        </w:rPr>
        <w:t xml:space="preserve"> and Motivation</w:t>
      </w:r>
    </w:p>
    <w:p w:rsidR="003365DA" w:rsidRPr="00663B3B" w:rsidRDefault="003365DA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DF8" w:rsidRDefault="004B49FD" w:rsidP="00BD2E8C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4B49FD">
        <w:rPr>
          <w:rFonts w:ascii="Times New Roman" w:hAnsi="Times New Roman" w:cs="Times New Roman"/>
          <w:color w:val="000000" w:themeColor="text1"/>
        </w:rPr>
        <w:t xml:space="preserve">Enterprise Architecture (EA) is a multi-disciplinary, best-practice method to enable strategic analysis, planning and transformation of an organization. Today’s fast-changing business environment requires targeted business capabilities, optimized supporting processes, aligned systems, and well-organized transition plans to accommodate continuous external and internal change across business and technology. </w:t>
      </w:r>
      <w:r w:rsidR="00811DF8" w:rsidRPr="009C715C">
        <w:rPr>
          <w:rFonts w:ascii="Times New Roman" w:hAnsi="Times New Roman" w:cs="Times New Roman"/>
          <w:color w:val="000000" w:themeColor="text1"/>
        </w:rPr>
        <w:t>EA</w:t>
      </w:r>
      <w:r w:rsidR="00811DF8">
        <w:rPr>
          <w:rFonts w:ascii="Times New Roman" w:hAnsi="Times New Roman" w:cs="Times New Roman"/>
          <w:color w:val="000000" w:themeColor="text1"/>
        </w:rPr>
        <w:t xml:space="preserve"> as a main discipline of IT </w:t>
      </w:r>
      <w:r w:rsidR="00811DF8" w:rsidRPr="009C715C">
        <w:rPr>
          <w:rFonts w:ascii="Times New Roman" w:hAnsi="Times New Roman" w:cs="Times New Roman"/>
          <w:color w:val="000000" w:themeColor="text1"/>
        </w:rPr>
        <w:t>deals with not only product performance and application, but also information technology, information processing, customers and suppliers, and financial aspects within a corporation.</w:t>
      </w:r>
      <w:r w:rsidR="00811DF8" w:rsidRPr="009C715C">
        <w:t xml:space="preserve"> </w:t>
      </w:r>
      <w:r w:rsidR="00811DF8" w:rsidRPr="009C715C">
        <w:rPr>
          <w:rFonts w:ascii="Times New Roman" w:hAnsi="Times New Roman" w:cs="Times New Roman"/>
          <w:color w:val="000000" w:themeColor="text1"/>
        </w:rPr>
        <w:t>.”</w:t>
      </w:r>
    </w:p>
    <w:p w:rsidR="001541B6" w:rsidRDefault="004B49FD" w:rsidP="00A4645C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4B49FD">
        <w:rPr>
          <w:rFonts w:ascii="Times New Roman" w:hAnsi="Times New Roman" w:cs="Times New Roman"/>
          <w:color w:val="000000" w:themeColor="text1"/>
        </w:rPr>
        <w:t>Business operating models and technology options are evolving at an ever-increasing rate, and EA enables organizations to stay ahead of the curve</w:t>
      </w:r>
      <w:r w:rsidR="00BD2E8C" w:rsidRPr="004B49FD">
        <w:rPr>
          <w:rFonts w:ascii="Times New Roman" w:hAnsi="Times New Roman" w:cs="Times New Roman"/>
          <w:color w:val="000000" w:themeColor="text1"/>
        </w:rPr>
        <w:t>.</w:t>
      </w:r>
      <w:r w:rsidR="003365DA" w:rsidRPr="00663B3B">
        <w:rPr>
          <w:rFonts w:ascii="Times New Roman" w:hAnsi="Times New Roman" w:cs="Times New Roman"/>
          <w:color w:val="000000" w:themeColor="text1"/>
        </w:rPr>
        <w:t xml:space="preserve"> </w:t>
      </w:r>
      <w:r w:rsidR="00BD2E8C">
        <w:rPr>
          <w:rFonts w:ascii="Times New Roman" w:hAnsi="Times New Roman" w:cs="Times New Roman"/>
          <w:color w:val="000000" w:themeColor="text1"/>
        </w:rPr>
        <w:t>However,</w:t>
      </w:r>
      <w:r w:rsidR="005C7624">
        <w:rPr>
          <w:rFonts w:ascii="Times New Roman" w:hAnsi="Times New Roman" w:cs="Times New Roman"/>
          <w:color w:val="000000" w:themeColor="text1"/>
        </w:rPr>
        <w:t xml:space="preserve"> what does the future really hold for </w:t>
      </w:r>
      <w:r w:rsidR="00BD2E8C">
        <w:rPr>
          <w:rFonts w:ascii="Times New Roman" w:hAnsi="Times New Roman" w:cs="Times New Roman"/>
          <w:color w:val="000000" w:themeColor="text1"/>
        </w:rPr>
        <w:t xml:space="preserve">Enterprise </w:t>
      </w:r>
      <w:r w:rsidR="00A4645C">
        <w:rPr>
          <w:rFonts w:ascii="Times New Roman" w:hAnsi="Times New Roman" w:cs="Times New Roman"/>
          <w:color w:val="000000" w:themeColor="text1"/>
        </w:rPr>
        <w:t>Architecture?</w:t>
      </w:r>
      <w:r w:rsidR="00BD2E8C">
        <w:rPr>
          <w:rFonts w:ascii="Times New Roman" w:hAnsi="Times New Roman" w:cs="Times New Roman"/>
          <w:color w:val="000000" w:themeColor="text1"/>
        </w:rPr>
        <w:t xml:space="preserve"> </w:t>
      </w:r>
      <w:r w:rsidR="00BD2E8C" w:rsidRPr="00BD2E8C">
        <w:rPr>
          <w:rFonts w:ascii="Times New Roman" w:hAnsi="Times New Roman" w:cs="Times New Roman"/>
          <w:color w:val="000000" w:themeColor="text1"/>
        </w:rPr>
        <w:t xml:space="preserve">The essential difference between professional and academic credentials is that professional credentials are ‘warrants of competence’ or ‘warrant of expertise’ whereas academic credentials are </w:t>
      </w:r>
      <w:r w:rsidR="00A4645C" w:rsidRPr="00BD2E8C">
        <w:rPr>
          <w:rFonts w:ascii="Times New Roman" w:hAnsi="Times New Roman" w:cs="Times New Roman"/>
          <w:color w:val="000000" w:themeColor="text1"/>
        </w:rPr>
        <w:t>not</w:t>
      </w:r>
      <w:r w:rsidR="00A4645C">
        <w:rPr>
          <w:rFonts w:ascii="Times New Roman" w:hAnsi="Times New Roman" w:cs="Times New Roman"/>
          <w:color w:val="000000" w:themeColor="text1"/>
        </w:rPr>
        <w:t>.</w:t>
      </w:r>
      <w:r w:rsidR="005C7624">
        <w:rPr>
          <w:rFonts w:ascii="Times New Roman" w:hAnsi="Times New Roman" w:cs="Times New Roman"/>
          <w:color w:val="000000" w:themeColor="text1"/>
        </w:rPr>
        <w:t xml:space="preserve"> </w:t>
      </w:r>
      <w:r w:rsidR="00EF682E"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1541B6" w:rsidRPr="001541B6">
        <w:rPr>
          <w:rFonts w:ascii="Times New Roman" w:hAnsi="Times New Roman" w:cs="Times New Roman"/>
          <w:color w:val="000000" w:themeColor="text1"/>
        </w:rPr>
        <w:t xml:space="preserve">Certification is a great way to make oneself more valuable as an employee. It immediately recognizes proof and credibility to skill sets, a foot in the door when trying to land a new job and a significant advantage in career advancement by offering more advantage when negotiating new positions or salaries. </w:t>
      </w:r>
    </w:p>
    <w:p w:rsidR="007A2087" w:rsidRPr="00CB48A5" w:rsidRDefault="00EF682E" w:rsidP="00BD2E8C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color w:val="000000" w:themeColor="text1"/>
        </w:rPr>
        <w:t xml:space="preserve"> </w:t>
      </w:r>
    </w:p>
    <w:p w:rsidR="007A2087" w:rsidRPr="00CB48A5" w:rsidRDefault="007A2087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B82542" w:rsidRDefault="007A2087" w:rsidP="00DE2CA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color w:val="000000" w:themeColor="text1"/>
        </w:rPr>
        <w:t>Th</w:t>
      </w:r>
      <w:r w:rsidR="00F37428">
        <w:rPr>
          <w:rFonts w:ascii="Times New Roman" w:hAnsi="Times New Roman" w:cs="Times New Roman"/>
          <w:color w:val="000000" w:themeColor="text1"/>
        </w:rPr>
        <w:t>is</w:t>
      </w:r>
      <w:r w:rsidRPr="00CB48A5">
        <w:rPr>
          <w:rFonts w:ascii="Times New Roman" w:hAnsi="Times New Roman" w:cs="Times New Roman"/>
          <w:color w:val="000000" w:themeColor="text1"/>
        </w:rPr>
        <w:t xml:space="preserve"> conference session titled </w:t>
      </w:r>
      <w:r w:rsidR="00B90A77" w:rsidRPr="00CB48A5">
        <w:rPr>
          <w:rFonts w:ascii="Times New Roman" w:hAnsi="Times New Roman" w:cs="Times New Roman"/>
          <w:i/>
          <w:color w:val="000000" w:themeColor="text1"/>
        </w:rPr>
        <w:t>“</w:t>
      </w:r>
      <w:r w:rsidR="00EF4A8F" w:rsidRPr="00EF4A8F">
        <w:rPr>
          <w:rFonts w:ascii="Times New Roman" w:hAnsi="Times New Roman" w:cs="Times New Roman"/>
          <w:i/>
          <w:color w:val="000000" w:themeColor="text1"/>
        </w:rPr>
        <w:t>“</w:t>
      </w:r>
      <w:r w:rsidR="001541B6" w:rsidRPr="001541B6">
        <w:rPr>
          <w:rFonts w:ascii="Times New Roman" w:hAnsi="Times New Roman" w:cs="Times New Roman"/>
          <w:i/>
          <w:color w:val="000000" w:themeColor="text1"/>
        </w:rPr>
        <w:t>Enterprise Architecture  Moving from Professional Certificates into Academic credentials</w:t>
      </w:r>
      <w:r w:rsidR="00EF4A8F" w:rsidRPr="00EF4A8F">
        <w:rPr>
          <w:rFonts w:ascii="Times New Roman" w:hAnsi="Times New Roman" w:cs="Times New Roman"/>
          <w:i/>
          <w:color w:val="000000" w:themeColor="text1"/>
        </w:rPr>
        <w:t>”</w:t>
      </w:r>
      <w:r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is intended to provide an opportunity for </w:t>
      </w:r>
      <w:r w:rsidR="00E96C1D">
        <w:rPr>
          <w:rFonts w:ascii="Times New Roman" w:hAnsi="Times New Roman" w:cs="Times New Roman"/>
          <w:color w:val="000000" w:themeColor="text1"/>
        </w:rPr>
        <w:t xml:space="preserve">education </w:t>
      </w:r>
      <w:r w:rsidR="00F752B5" w:rsidRPr="00CB48A5">
        <w:rPr>
          <w:rFonts w:ascii="Times New Roman" w:hAnsi="Times New Roman" w:cs="Times New Roman"/>
          <w:color w:val="000000" w:themeColor="text1"/>
        </w:rPr>
        <w:t>researchers</w:t>
      </w:r>
      <w:r w:rsidR="00E96C1D">
        <w:rPr>
          <w:rFonts w:ascii="Times New Roman" w:hAnsi="Times New Roman" w:cs="Times New Roman"/>
          <w:color w:val="000000" w:themeColor="text1"/>
        </w:rPr>
        <w:t xml:space="preserve">, </w:t>
      </w:r>
      <w:r w:rsidR="00F752B5" w:rsidRPr="00CB48A5">
        <w:rPr>
          <w:rFonts w:ascii="Times New Roman" w:hAnsi="Times New Roman" w:cs="Times New Roman"/>
          <w:color w:val="000000" w:themeColor="text1"/>
        </w:rPr>
        <w:t>practitioners</w:t>
      </w:r>
      <w:r w:rsidR="00E5160B">
        <w:rPr>
          <w:rFonts w:ascii="Times New Roman" w:hAnsi="Times New Roman" w:cs="Times New Roman"/>
          <w:color w:val="000000" w:themeColor="text1"/>
        </w:rPr>
        <w:t xml:space="preserve"> , professional bodies </w:t>
      </w:r>
      <w:r w:rsidR="00A60368">
        <w:rPr>
          <w:rFonts w:ascii="Times New Roman" w:hAnsi="Times New Roman" w:cs="Times New Roman"/>
          <w:color w:val="000000" w:themeColor="text1"/>
        </w:rPr>
        <w:t>of</w:t>
      </w:r>
      <w:r w:rsidR="00E5160B">
        <w:rPr>
          <w:rFonts w:ascii="Times New Roman" w:hAnsi="Times New Roman" w:cs="Times New Roman"/>
          <w:color w:val="000000" w:themeColor="text1"/>
        </w:rPr>
        <w:t xml:space="preserve"> E</w:t>
      </w:r>
      <w:r w:rsidR="00A60368">
        <w:rPr>
          <w:rFonts w:ascii="Times New Roman" w:hAnsi="Times New Roman" w:cs="Times New Roman"/>
          <w:color w:val="000000" w:themeColor="text1"/>
        </w:rPr>
        <w:t xml:space="preserve">nterprise </w:t>
      </w:r>
      <w:r w:rsidR="00E5160B">
        <w:rPr>
          <w:rFonts w:ascii="Times New Roman" w:hAnsi="Times New Roman" w:cs="Times New Roman"/>
          <w:color w:val="000000" w:themeColor="text1"/>
        </w:rPr>
        <w:t>A</w:t>
      </w:r>
      <w:r w:rsidR="00A60368">
        <w:rPr>
          <w:rFonts w:ascii="Times New Roman" w:hAnsi="Times New Roman" w:cs="Times New Roman"/>
          <w:color w:val="000000" w:themeColor="text1"/>
        </w:rPr>
        <w:t>rchitecture</w:t>
      </w:r>
      <w:r w:rsidR="00E96C1D">
        <w:rPr>
          <w:rFonts w:ascii="Times New Roman" w:hAnsi="Times New Roman" w:cs="Times New Roman"/>
          <w:color w:val="000000" w:themeColor="text1"/>
        </w:rPr>
        <w:t xml:space="preserve">, as well as </w:t>
      </w:r>
      <w:r w:rsidR="00B02E7C">
        <w:rPr>
          <w:rFonts w:ascii="Times New Roman" w:hAnsi="Times New Roman" w:cs="Times New Roman"/>
          <w:color w:val="000000" w:themeColor="text1"/>
        </w:rPr>
        <w:t>IT Academ</w:t>
      </w:r>
      <w:r w:rsidR="00A4645C">
        <w:rPr>
          <w:rFonts w:ascii="Times New Roman" w:hAnsi="Times New Roman" w:cs="Times New Roman"/>
          <w:color w:val="000000" w:themeColor="text1"/>
        </w:rPr>
        <w:t>ic</w:t>
      </w:r>
      <w:r w:rsidR="00B02E7C">
        <w:rPr>
          <w:rFonts w:ascii="Times New Roman" w:hAnsi="Times New Roman" w:cs="Times New Roman"/>
          <w:color w:val="000000" w:themeColor="text1"/>
        </w:rPr>
        <w:t xml:space="preserve"> Staff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 from </w:t>
      </w:r>
      <w:r w:rsidR="00E96C1D">
        <w:rPr>
          <w:rFonts w:ascii="Times New Roman" w:hAnsi="Times New Roman" w:cs="Times New Roman"/>
          <w:color w:val="000000" w:themeColor="text1"/>
        </w:rPr>
        <w:t xml:space="preserve">around the globe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to exchange their </w:t>
      </w:r>
      <w:r w:rsidR="00E96C1D">
        <w:rPr>
          <w:rFonts w:ascii="Times New Roman" w:hAnsi="Times New Roman" w:cs="Times New Roman"/>
          <w:color w:val="000000" w:themeColor="text1"/>
        </w:rPr>
        <w:t xml:space="preserve">experiences,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ideas, theories, </w:t>
      </w:r>
      <w:r w:rsidR="00E96C1D">
        <w:rPr>
          <w:rFonts w:ascii="Times New Roman" w:hAnsi="Times New Roman" w:cs="Times New Roman"/>
          <w:color w:val="000000" w:themeColor="text1"/>
        </w:rPr>
        <w:t>strategies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, and </w:t>
      </w:r>
      <w:r w:rsidR="00E96C1D">
        <w:rPr>
          <w:rFonts w:ascii="Times New Roman" w:hAnsi="Times New Roman" w:cs="Times New Roman"/>
          <w:color w:val="000000" w:themeColor="text1"/>
        </w:rPr>
        <w:t xml:space="preserve">technology-inspired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solutions </w:t>
      </w:r>
      <w:r w:rsidR="00E96C1D">
        <w:rPr>
          <w:rFonts w:ascii="Times New Roman" w:hAnsi="Times New Roman" w:cs="Times New Roman"/>
          <w:color w:val="000000" w:themeColor="text1"/>
        </w:rPr>
        <w:t>for achieving more engaging, efficient,  accessible, and successful</w:t>
      </w:r>
      <w:r w:rsidR="00B818B5">
        <w:rPr>
          <w:rFonts w:ascii="Times New Roman" w:hAnsi="Times New Roman" w:cs="Times New Roman"/>
          <w:color w:val="000000" w:themeColor="text1"/>
        </w:rPr>
        <w:t xml:space="preserve"> </w:t>
      </w:r>
      <w:r w:rsidR="00E96C1D">
        <w:rPr>
          <w:rFonts w:ascii="Times New Roman" w:hAnsi="Times New Roman" w:cs="Times New Roman"/>
          <w:color w:val="000000" w:themeColor="text1"/>
        </w:rPr>
        <w:t xml:space="preserve"> </w:t>
      </w:r>
      <w:r w:rsidR="00B02E7C">
        <w:rPr>
          <w:rFonts w:ascii="Times New Roman" w:hAnsi="Times New Roman" w:cs="Times New Roman"/>
          <w:color w:val="000000" w:themeColor="text1"/>
        </w:rPr>
        <w:t xml:space="preserve">IT </w:t>
      </w:r>
      <w:r w:rsidR="00B82542">
        <w:rPr>
          <w:rFonts w:ascii="Times New Roman" w:hAnsi="Times New Roman" w:cs="Times New Roman"/>
          <w:color w:val="000000" w:themeColor="text1"/>
        </w:rPr>
        <w:t xml:space="preserve">EA </w:t>
      </w:r>
      <w:r w:rsidR="00E96C1D">
        <w:rPr>
          <w:rFonts w:ascii="Times New Roman" w:hAnsi="Times New Roman" w:cs="Times New Roman"/>
          <w:color w:val="000000" w:themeColor="text1"/>
        </w:rPr>
        <w:t>education globally</w:t>
      </w:r>
      <w:r w:rsidR="00F752B5" w:rsidRPr="00CB48A5">
        <w:rPr>
          <w:rFonts w:ascii="Times New Roman" w:hAnsi="Times New Roman" w:cs="Times New Roman"/>
          <w:color w:val="000000" w:themeColor="text1"/>
        </w:rPr>
        <w:t>.</w:t>
      </w:r>
      <w:r w:rsidR="00B82542" w:rsidRPr="00B82542">
        <w:rPr>
          <w:rFonts w:ascii="Times New Roman" w:hAnsi="Times New Roman" w:cs="Times New Roman"/>
          <w:color w:val="000000" w:themeColor="text1"/>
        </w:rPr>
        <w:t xml:space="preserve"> </w:t>
      </w:r>
      <w:r w:rsidR="00B82542">
        <w:rPr>
          <w:rFonts w:ascii="Times New Roman" w:hAnsi="Times New Roman" w:cs="Times New Roman"/>
          <w:color w:val="FF0000"/>
        </w:rPr>
        <w:t xml:space="preserve"> 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F37428">
        <w:rPr>
          <w:rFonts w:ascii="Times New Roman" w:hAnsi="Times New Roman" w:cs="Times New Roman"/>
          <w:color w:val="000000" w:themeColor="text1"/>
        </w:rPr>
        <w:t>This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 conference session </w:t>
      </w:r>
      <w:r w:rsidRPr="00CB48A5">
        <w:rPr>
          <w:rFonts w:ascii="Times New Roman" w:hAnsi="Times New Roman" w:cs="Times New Roman"/>
          <w:color w:val="000000" w:themeColor="text1"/>
        </w:rPr>
        <w:t>welcomes theoretical</w:t>
      </w:r>
      <w:r w:rsidR="00F752B5" w:rsidRPr="00CB48A5">
        <w:rPr>
          <w:rFonts w:ascii="Times New Roman" w:hAnsi="Times New Roman" w:cs="Times New Roman"/>
          <w:color w:val="000000" w:themeColor="text1"/>
        </w:rPr>
        <w:t>, technical</w:t>
      </w:r>
      <w:r w:rsidR="00E96C1D">
        <w:rPr>
          <w:rFonts w:ascii="Times New Roman" w:hAnsi="Times New Roman" w:cs="Times New Roman"/>
          <w:color w:val="000000" w:themeColor="text1"/>
        </w:rPr>
        <w:t>, research, as well</w:t>
      </w:r>
      <w:r w:rsidRPr="00CB48A5">
        <w:rPr>
          <w:rFonts w:ascii="Times New Roman" w:hAnsi="Times New Roman" w:cs="Times New Roman"/>
          <w:color w:val="000000" w:themeColor="text1"/>
        </w:rPr>
        <w:t xml:space="preserve"> and empirical papers from all areas of research in </w:t>
      </w:r>
      <w:r w:rsidR="00E96C1D">
        <w:rPr>
          <w:rFonts w:ascii="Times New Roman" w:hAnsi="Times New Roman" w:cs="Times New Roman"/>
          <w:color w:val="000000" w:themeColor="text1"/>
        </w:rPr>
        <w:t xml:space="preserve">the area </w:t>
      </w:r>
      <w:r w:rsidR="00DE2CAF">
        <w:rPr>
          <w:rFonts w:ascii="Times New Roman" w:hAnsi="Times New Roman" w:cs="Times New Roman"/>
          <w:color w:val="000000" w:themeColor="text1"/>
        </w:rPr>
        <w:t>of educational</w:t>
      </w:r>
      <w:r w:rsidR="00B02E7C">
        <w:rPr>
          <w:rFonts w:ascii="Times New Roman" w:hAnsi="Times New Roman" w:cs="Times New Roman"/>
          <w:color w:val="000000" w:themeColor="text1"/>
        </w:rPr>
        <w:t xml:space="preserve"> IT</w:t>
      </w:r>
      <w:r w:rsidR="00B82542">
        <w:rPr>
          <w:rFonts w:ascii="Times New Roman" w:hAnsi="Times New Roman" w:cs="Times New Roman"/>
          <w:color w:val="000000" w:themeColor="text1"/>
        </w:rPr>
        <w:t xml:space="preserve"> EA</w:t>
      </w:r>
      <w:r w:rsidR="00E96C1D">
        <w:rPr>
          <w:rFonts w:ascii="Times New Roman" w:hAnsi="Times New Roman" w:cs="Times New Roman"/>
          <w:color w:val="000000" w:themeColor="text1"/>
        </w:rPr>
        <w:t xml:space="preserve"> innovation</w:t>
      </w:r>
      <w:r w:rsidR="00047560" w:rsidRPr="00CB48A5">
        <w:rPr>
          <w:rFonts w:ascii="Times New Roman" w:hAnsi="Times New Roman" w:cs="Times New Roman"/>
          <w:color w:val="000000" w:themeColor="text1"/>
        </w:rPr>
        <w:t>.</w:t>
      </w:r>
      <w:r w:rsidR="00DE2CAF">
        <w:t xml:space="preserve"> </w:t>
      </w:r>
      <w:r w:rsidR="00B82542">
        <w:rPr>
          <w:rFonts w:ascii="Times New Roman" w:hAnsi="Times New Roman" w:cs="Times New Roman"/>
          <w:color w:val="000000" w:themeColor="text1"/>
        </w:rPr>
        <w:t>This innovation should focus on broadening IT education to incorporate EA</w:t>
      </w:r>
      <w:r w:rsidR="00DE2CAF">
        <w:rPr>
          <w:rFonts w:ascii="Times New Roman" w:hAnsi="Times New Roman" w:cs="Times New Roman"/>
          <w:color w:val="000000" w:themeColor="text1"/>
        </w:rPr>
        <w:t xml:space="preserve"> </w:t>
      </w:r>
      <w:r w:rsidR="00B82542">
        <w:rPr>
          <w:rFonts w:ascii="Times New Roman" w:hAnsi="Times New Roman" w:cs="Times New Roman"/>
          <w:color w:val="000000" w:themeColor="text1"/>
        </w:rPr>
        <w:t>education and in developing new demand for EA practice at the glo</w:t>
      </w:r>
      <w:r w:rsidR="00DE2CAF">
        <w:rPr>
          <w:rFonts w:ascii="Times New Roman" w:hAnsi="Times New Roman" w:cs="Times New Roman"/>
          <w:color w:val="000000" w:themeColor="text1"/>
        </w:rPr>
        <w:t>b</w:t>
      </w:r>
      <w:r w:rsidR="00B82542">
        <w:rPr>
          <w:rFonts w:ascii="Times New Roman" w:hAnsi="Times New Roman" w:cs="Times New Roman"/>
          <w:color w:val="000000" w:themeColor="text1"/>
        </w:rPr>
        <w:t xml:space="preserve">al level. </w:t>
      </w:r>
      <w:r w:rsidR="00DE2CAF">
        <w:rPr>
          <w:rFonts w:ascii="Times New Roman" w:hAnsi="Times New Roman" w:cs="Times New Roman"/>
          <w:color w:val="000000" w:themeColor="text1"/>
        </w:rPr>
        <w:t>Therefore,</w:t>
      </w:r>
      <w:r w:rsidR="00B82542">
        <w:rPr>
          <w:rFonts w:ascii="Times New Roman" w:hAnsi="Times New Roman" w:cs="Times New Roman"/>
          <w:color w:val="000000" w:themeColor="text1"/>
        </w:rPr>
        <w:t xml:space="preserve"> EA </w:t>
      </w:r>
      <w:r w:rsidR="00DE2CAF">
        <w:rPr>
          <w:rFonts w:ascii="Times New Roman" w:hAnsi="Times New Roman" w:cs="Times New Roman"/>
          <w:color w:val="000000" w:themeColor="text1"/>
        </w:rPr>
        <w:t>credential</w:t>
      </w:r>
      <w:r w:rsidR="00B82542">
        <w:rPr>
          <w:rFonts w:ascii="Times New Roman" w:hAnsi="Times New Roman" w:cs="Times New Roman"/>
          <w:color w:val="000000" w:themeColor="text1"/>
        </w:rPr>
        <w:t xml:space="preserve"> will </w:t>
      </w:r>
      <w:r w:rsidR="00DE2CAF">
        <w:rPr>
          <w:rFonts w:ascii="Times New Roman" w:hAnsi="Times New Roman" w:cs="Times New Roman"/>
          <w:color w:val="000000" w:themeColor="text1"/>
        </w:rPr>
        <w:t>be highly</w:t>
      </w:r>
      <w:r w:rsidR="00B82542">
        <w:rPr>
          <w:rFonts w:ascii="Times New Roman" w:hAnsi="Times New Roman" w:cs="Times New Roman"/>
          <w:color w:val="000000" w:themeColor="text1"/>
        </w:rPr>
        <w:t xml:space="preserve"> </w:t>
      </w:r>
      <w:r w:rsidR="00DE2CAF">
        <w:rPr>
          <w:rFonts w:ascii="Times New Roman" w:hAnsi="Times New Roman" w:cs="Times New Roman"/>
          <w:color w:val="000000" w:themeColor="text1"/>
        </w:rPr>
        <w:t>needed and</w:t>
      </w:r>
      <w:r w:rsidR="00B82542">
        <w:rPr>
          <w:rFonts w:ascii="Times New Roman" w:hAnsi="Times New Roman" w:cs="Times New Roman"/>
          <w:color w:val="000000" w:themeColor="text1"/>
        </w:rPr>
        <w:t xml:space="preserve"> requires a reassessment and modification of current IT academic </w:t>
      </w:r>
      <w:r w:rsidR="00DE2CAF">
        <w:rPr>
          <w:rFonts w:ascii="Times New Roman" w:hAnsi="Times New Roman" w:cs="Times New Roman"/>
          <w:color w:val="000000" w:themeColor="text1"/>
        </w:rPr>
        <w:t>programs for</w:t>
      </w:r>
      <w:r w:rsidR="00B82542">
        <w:rPr>
          <w:rFonts w:ascii="Times New Roman" w:hAnsi="Times New Roman" w:cs="Times New Roman"/>
          <w:color w:val="000000" w:themeColor="text1"/>
        </w:rPr>
        <w:t xml:space="preserve"> more efficient organization </w:t>
      </w:r>
      <w:r w:rsidR="00DE2CAF">
        <w:rPr>
          <w:rFonts w:ascii="Times New Roman" w:hAnsi="Times New Roman" w:cs="Times New Roman"/>
          <w:color w:val="000000" w:themeColor="text1"/>
        </w:rPr>
        <w:t>competency and</w:t>
      </w:r>
      <w:r w:rsidR="00B82542">
        <w:rPr>
          <w:rFonts w:ascii="Times New Roman" w:hAnsi="Times New Roman" w:cs="Times New Roman"/>
          <w:color w:val="000000" w:themeColor="text1"/>
        </w:rPr>
        <w:t xml:space="preserve"> performance.</w:t>
      </w:r>
    </w:p>
    <w:p w:rsidR="00D71080" w:rsidRPr="00CB48A5" w:rsidRDefault="00D71080" w:rsidP="00B82542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D71080" w:rsidP="007A2087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C9684A" w:rsidRPr="00CB48A5" w:rsidRDefault="007A2087" w:rsidP="00B42237">
      <w:pPr>
        <w:jc w:val="center"/>
        <w:rPr>
          <w:b/>
          <w:color w:val="000000" w:themeColor="text1"/>
          <w:lang w:val="en-GB"/>
        </w:rPr>
      </w:pPr>
      <w:r w:rsidRPr="00CB48A5">
        <w:rPr>
          <w:b/>
          <w:color w:val="000000" w:themeColor="text1"/>
          <w:lang w:val="en-GB"/>
        </w:rPr>
        <w:t>Scope and Interests</w:t>
      </w:r>
      <w:r w:rsidRPr="00CB48A5">
        <w:rPr>
          <w:b/>
          <w:color w:val="000000" w:themeColor="text1"/>
          <w:lang w:val="en-GB"/>
        </w:rPr>
        <w:tab/>
      </w:r>
    </w:p>
    <w:p w:rsidR="00D71080" w:rsidRPr="00CB48A5" w:rsidRDefault="00D71080" w:rsidP="008C389D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3966BD" w:rsidRPr="00CB48A5" w:rsidRDefault="00883A74" w:rsidP="00B02E7C">
      <w:pPr>
        <w:pStyle w:val="PlainTex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The </w:t>
      </w:r>
      <w:r w:rsidRPr="00883A74">
        <w:rPr>
          <w:rFonts w:asciiTheme="majorBidi" w:hAnsiTheme="majorBidi" w:cstheme="majorBidi"/>
          <w:color w:val="000000" w:themeColor="text1"/>
        </w:rPr>
        <w:t>conference ICCMIT’16 is the perfect</w:t>
      </w:r>
      <w:r w:rsidRPr="00883A74">
        <w:rPr>
          <w:rFonts w:ascii="Times New Roman" w:hAnsi="Times New Roman" w:cs="Times New Roman"/>
          <w:color w:val="000000" w:themeColor="text1"/>
        </w:rPr>
        <w:t xml:space="preserve"> opportunity to engage with EA thought </w:t>
      </w:r>
      <w:r>
        <w:rPr>
          <w:rFonts w:ascii="Times New Roman" w:hAnsi="Times New Roman" w:cs="Times New Roman"/>
          <w:color w:val="000000" w:themeColor="text1"/>
        </w:rPr>
        <w:t xml:space="preserve">an Academic and Professional body's </w:t>
      </w:r>
      <w:r w:rsidRPr="00883A74">
        <w:rPr>
          <w:rFonts w:ascii="Times New Roman" w:hAnsi="Times New Roman" w:cs="Times New Roman"/>
          <w:color w:val="000000" w:themeColor="text1"/>
        </w:rPr>
        <w:t xml:space="preserve">leaders and your colleagues to come up to speed on today´s EA </w:t>
      </w:r>
      <w:r>
        <w:rPr>
          <w:rFonts w:ascii="Times New Roman" w:hAnsi="Times New Roman" w:cs="Times New Roman"/>
          <w:color w:val="000000" w:themeColor="text1"/>
        </w:rPr>
        <w:t xml:space="preserve">Academic Credentials </w:t>
      </w:r>
      <w:r w:rsidRPr="00883A74">
        <w:rPr>
          <w:rFonts w:ascii="Times New Roman" w:hAnsi="Times New Roman" w:cs="Times New Roman"/>
          <w:color w:val="000000" w:themeColor="text1"/>
        </w:rPr>
        <w:t xml:space="preserve">frameworks and the latest technologies to equip </w:t>
      </w:r>
      <w:r w:rsidR="00610DD1">
        <w:rPr>
          <w:rFonts w:ascii="Times New Roman" w:hAnsi="Times New Roman" w:cs="Times New Roman"/>
          <w:color w:val="000000" w:themeColor="text1"/>
        </w:rPr>
        <w:t>people</w:t>
      </w:r>
      <w:r w:rsidRPr="00883A74">
        <w:rPr>
          <w:rFonts w:ascii="Times New Roman" w:hAnsi="Times New Roman" w:cs="Times New Roman"/>
          <w:color w:val="000000" w:themeColor="text1"/>
        </w:rPr>
        <w:t xml:space="preserve"> with the </w:t>
      </w:r>
      <w:r>
        <w:rPr>
          <w:rFonts w:ascii="Times New Roman" w:hAnsi="Times New Roman" w:cs="Times New Roman"/>
          <w:color w:val="000000" w:themeColor="text1"/>
        </w:rPr>
        <w:t xml:space="preserve">concept </w:t>
      </w:r>
      <w:r w:rsidR="00610DD1">
        <w:rPr>
          <w:rFonts w:ascii="Times New Roman" w:hAnsi="Times New Roman" w:cs="Times New Roman"/>
          <w:color w:val="000000" w:themeColor="text1"/>
        </w:rPr>
        <w:t>they</w:t>
      </w:r>
      <w:r w:rsidRPr="00883A74">
        <w:rPr>
          <w:rFonts w:ascii="Times New Roman" w:hAnsi="Times New Roman" w:cs="Times New Roman"/>
          <w:color w:val="000000" w:themeColor="text1"/>
        </w:rPr>
        <w:t xml:space="preserve"> need to become an invaluable member of </w:t>
      </w:r>
      <w:r w:rsidR="00610DD1">
        <w:rPr>
          <w:rFonts w:ascii="Times New Roman" w:hAnsi="Times New Roman" w:cs="Times New Roman"/>
          <w:color w:val="000000" w:themeColor="text1"/>
        </w:rPr>
        <w:t>their</w:t>
      </w:r>
      <w:r w:rsidRPr="00883A74">
        <w:rPr>
          <w:rFonts w:ascii="Times New Roman" w:hAnsi="Times New Roman" w:cs="Times New Roman"/>
          <w:color w:val="000000" w:themeColor="text1"/>
        </w:rPr>
        <w:t xml:space="preserve"> organization</w:t>
      </w:r>
      <w:r w:rsidR="00610DD1">
        <w:rPr>
          <w:rFonts w:ascii="Times New Roman" w:hAnsi="Times New Roman" w:cs="Times New Roman"/>
          <w:color w:val="000000" w:themeColor="text1"/>
        </w:rPr>
        <w:t>s</w:t>
      </w:r>
      <w:r w:rsidR="00B02E7C">
        <w:rPr>
          <w:rFonts w:ascii="Times New Roman" w:hAnsi="Times New Roman" w:cs="Times New Roman"/>
          <w:color w:val="000000" w:themeColor="text1"/>
        </w:rPr>
        <w:t xml:space="preserve">. All </w:t>
      </w:r>
      <w:r w:rsidR="00B818B5">
        <w:rPr>
          <w:rFonts w:ascii="Times New Roman" w:hAnsi="Times New Roman" w:cs="Times New Roman"/>
          <w:color w:val="000000" w:themeColor="text1"/>
        </w:rPr>
        <w:t>papers related to the different levels of Enterprise Architecture</w:t>
      </w:r>
      <w:r w:rsidR="00B06C60">
        <w:rPr>
          <w:rFonts w:ascii="Times New Roman" w:hAnsi="Times New Roman" w:cs="Times New Roman"/>
          <w:color w:val="000000" w:themeColor="text1"/>
        </w:rPr>
        <w:t>, Strategic level, Data</w:t>
      </w:r>
      <w:r w:rsidR="004544E0">
        <w:rPr>
          <w:rFonts w:ascii="Times New Roman" w:hAnsi="Times New Roman" w:cs="Times New Roman"/>
          <w:color w:val="000000" w:themeColor="text1"/>
        </w:rPr>
        <w:t xml:space="preserve">/Information mapping </w:t>
      </w:r>
      <w:proofErr w:type="gramStart"/>
      <w:r w:rsidR="004544E0">
        <w:rPr>
          <w:rFonts w:ascii="Times New Roman" w:hAnsi="Times New Roman" w:cs="Times New Roman"/>
          <w:color w:val="000000" w:themeColor="text1"/>
        </w:rPr>
        <w:t>level</w:t>
      </w:r>
      <w:r w:rsidR="00B06C60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B06C60">
        <w:rPr>
          <w:rFonts w:ascii="Times New Roman" w:hAnsi="Times New Roman" w:cs="Times New Roman"/>
          <w:color w:val="000000" w:themeColor="text1"/>
        </w:rPr>
        <w:t xml:space="preserve"> Application level and Infrastructure leve</w:t>
      </w:r>
      <w:r w:rsidR="004544E0">
        <w:rPr>
          <w:rFonts w:ascii="Times New Roman" w:hAnsi="Times New Roman" w:cs="Times New Roman"/>
          <w:color w:val="000000" w:themeColor="text1"/>
        </w:rPr>
        <w:t>l</w:t>
      </w:r>
      <w:r w:rsidR="00B06C60">
        <w:rPr>
          <w:rFonts w:ascii="Times New Roman" w:hAnsi="Times New Roman" w:cs="Times New Roman"/>
          <w:color w:val="000000" w:themeColor="text1"/>
        </w:rPr>
        <w:t>.</w:t>
      </w:r>
      <w:r w:rsidR="00B02E7C">
        <w:rPr>
          <w:rFonts w:ascii="Times New Roman" w:hAnsi="Times New Roman" w:cs="Times New Roman"/>
          <w:color w:val="000000" w:themeColor="text1"/>
        </w:rPr>
        <w:t xml:space="preserve"> </w:t>
      </w:r>
    </w:p>
    <w:p w:rsidR="00D33CCC" w:rsidRPr="00CB48A5" w:rsidRDefault="00D33CCC" w:rsidP="003966BD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C9684A" w:rsidRDefault="005A67D0" w:rsidP="00A63875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  <w:r w:rsidRPr="00CB48A5">
        <w:rPr>
          <w:rFonts w:ascii="Times New Roman" w:hAnsi="Times New Roman" w:cs="Times New Roman"/>
          <w:color w:val="000000" w:themeColor="text1"/>
        </w:rPr>
        <w:t xml:space="preserve">This </w:t>
      </w:r>
      <w:r w:rsidR="00BF4123" w:rsidRPr="00CB48A5">
        <w:rPr>
          <w:rFonts w:ascii="Times New Roman" w:hAnsi="Times New Roman" w:cs="Times New Roman"/>
          <w:color w:val="000000" w:themeColor="text1"/>
        </w:rPr>
        <w:t>conference session</w:t>
      </w:r>
      <w:r w:rsidR="007A2087"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DE2CAF">
        <w:rPr>
          <w:rFonts w:ascii="Times New Roman" w:hAnsi="Times New Roman" w:cs="Times New Roman"/>
          <w:color w:val="000000" w:themeColor="text1"/>
        </w:rPr>
        <w:t xml:space="preserve">invites research papers </w:t>
      </w:r>
      <w:r w:rsidR="00A63875">
        <w:rPr>
          <w:rFonts w:ascii="Times New Roman" w:hAnsi="Times New Roman" w:cs="Times New Roman"/>
          <w:color w:val="000000" w:themeColor="text1"/>
        </w:rPr>
        <w:t>(preferably</w:t>
      </w:r>
      <w:r w:rsidR="00DE2CAF">
        <w:rPr>
          <w:rFonts w:ascii="Times New Roman" w:hAnsi="Times New Roman" w:cs="Times New Roman"/>
          <w:color w:val="000000" w:themeColor="text1"/>
        </w:rPr>
        <w:t xml:space="preserve"> case study</w:t>
      </w:r>
      <w:r w:rsidR="00A63875">
        <w:rPr>
          <w:rFonts w:ascii="Times New Roman" w:hAnsi="Times New Roman" w:cs="Times New Roman"/>
          <w:color w:val="000000" w:themeColor="text1"/>
        </w:rPr>
        <w:t>)</w:t>
      </w:r>
      <w:r w:rsidR="00DE2CAF">
        <w:rPr>
          <w:rFonts w:ascii="Times New Roman" w:hAnsi="Times New Roman" w:cs="Times New Roman"/>
          <w:color w:val="000000" w:themeColor="text1"/>
        </w:rPr>
        <w:t xml:space="preserve"> addressing</w:t>
      </w:r>
      <w:r w:rsidR="00A63875">
        <w:rPr>
          <w:rFonts w:ascii="Times New Roman" w:hAnsi="Times New Roman" w:cs="Times New Roman"/>
          <w:color w:val="000000" w:themeColor="text1"/>
        </w:rPr>
        <w:t xml:space="preserve"> topics focus on shifting from traditional IT driven approach to EA driven education including</w:t>
      </w:r>
      <w:r w:rsidR="00C71FCE" w:rsidRPr="00CB48A5">
        <w:rPr>
          <w:rFonts w:ascii="Times New Roman" w:hAnsi="Times New Roman" w:cs="Times New Roman"/>
          <w:color w:val="000000" w:themeColor="text1"/>
        </w:rPr>
        <w:t xml:space="preserve"> but not limit</w:t>
      </w:r>
      <w:r w:rsidR="001C6C83">
        <w:rPr>
          <w:rFonts w:ascii="Times New Roman" w:hAnsi="Times New Roman" w:cs="Times New Roman"/>
          <w:color w:val="000000" w:themeColor="text1"/>
        </w:rPr>
        <w:t>ed</w:t>
      </w:r>
      <w:r w:rsidR="00C71FCE" w:rsidRPr="00CB48A5">
        <w:rPr>
          <w:rFonts w:ascii="Times New Roman" w:hAnsi="Times New Roman" w:cs="Times New Roman"/>
          <w:color w:val="000000" w:themeColor="text1"/>
        </w:rPr>
        <w:t xml:space="preserve"> </w:t>
      </w:r>
      <w:r w:rsidR="007A2087" w:rsidRPr="00CB48A5">
        <w:rPr>
          <w:rFonts w:ascii="Times New Roman" w:hAnsi="Times New Roman" w:cs="Times New Roman"/>
          <w:color w:val="000000" w:themeColor="text1"/>
        </w:rPr>
        <w:t>to, the following</w:t>
      </w:r>
      <w:r w:rsidR="00F752B5" w:rsidRPr="00CB48A5">
        <w:rPr>
          <w:rFonts w:ascii="Times New Roman" w:hAnsi="Times New Roman" w:cs="Times New Roman"/>
          <w:color w:val="000000" w:themeColor="text1"/>
        </w:rPr>
        <w:t xml:space="preserve"> topics</w:t>
      </w:r>
      <w:r w:rsidR="007A2087" w:rsidRPr="00CB48A5">
        <w:rPr>
          <w:rFonts w:ascii="Times New Roman" w:hAnsi="Times New Roman" w:cs="Times New Roman"/>
          <w:color w:val="000000" w:themeColor="text1"/>
        </w:rPr>
        <w:t>:</w:t>
      </w:r>
    </w:p>
    <w:p w:rsidR="00DE2CAF" w:rsidRPr="00CB48A5" w:rsidRDefault="00DE2CAF" w:rsidP="00DE2CA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EA professional bodies cases in educational approach</w:t>
      </w:r>
    </w:p>
    <w:p w:rsidR="00A63875" w:rsidRP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63875">
        <w:rPr>
          <w:rFonts w:ascii="Times New Roman" w:hAnsi="Times New Roman" w:cs="Times New Roman"/>
          <w:color w:val="000000" w:themeColor="text1"/>
        </w:rPr>
        <w:t xml:space="preserve">The shift from traditional IT to </w:t>
      </w:r>
      <w:r>
        <w:rPr>
          <w:rFonts w:ascii="Times New Roman" w:hAnsi="Times New Roman" w:cs="Times New Roman"/>
          <w:color w:val="000000" w:themeColor="text1"/>
        </w:rPr>
        <w:t>IT/</w:t>
      </w:r>
      <w:r w:rsidRPr="00A63875">
        <w:rPr>
          <w:rFonts w:ascii="Times New Roman" w:hAnsi="Times New Roman" w:cs="Times New Roman"/>
          <w:color w:val="000000" w:themeColor="text1"/>
        </w:rPr>
        <w:t>EA driven approach</w:t>
      </w:r>
    </w:p>
    <w:p w:rsid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Instructional design innovation for IT/EA Academic Credential. </w:t>
      </w:r>
    </w:p>
    <w:p w:rsidR="00A63875" w:rsidRP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63875">
        <w:rPr>
          <w:rFonts w:ascii="Times New Roman" w:hAnsi="Times New Roman" w:cs="Times New Roman"/>
          <w:color w:val="000000" w:themeColor="text1"/>
        </w:rPr>
        <w:t>Innovations of  EA driven  culture /strategies/ and tools</w:t>
      </w:r>
    </w:p>
    <w:p w:rsidR="00A63875" w:rsidRP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63875">
        <w:rPr>
          <w:rFonts w:ascii="Times New Roman" w:hAnsi="Times New Roman" w:cs="Times New Roman"/>
          <w:color w:val="000000" w:themeColor="text1"/>
        </w:rPr>
        <w:t>Innovations  in the structure or processes of an organization</w:t>
      </w:r>
    </w:p>
    <w:p w:rsidR="00A63875" w:rsidRPr="00485B5A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85B5A">
        <w:rPr>
          <w:rFonts w:ascii="Times New Roman" w:hAnsi="Times New Roman" w:cs="Times New Roman"/>
          <w:color w:val="000000" w:themeColor="text1"/>
        </w:rPr>
        <w:t>Innovations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B5A">
        <w:rPr>
          <w:rFonts w:ascii="Times New Roman" w:hAnsi="Times New Roman" w:cs="Times New Roman"/>
          <w:color w:val="000000" w:themeColor="text1"/>
        </w:rPr>
        <w:t xml:space="preserve"> in the use of information systems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485B5A">
        <w:rPr>
          <w:rFonts w:ascii="Times New Roman" w:hAnsi="Times New Roman" w:cs="Times New Roman"/>
          <w:color w:val="000000" w:themeColor="text1"/>
        </w:rPr>
        <w:t xml:space="preserve"> technologies</w:t>
      </w:r>
      <w:r>
        <w:rPr>
          <w:rFonts w:ascii="Times New Roman" w:hAnsi="Times New Roman" w:cs="Times New Roman"/>
          <w:color w:val="000000" w:themeColor="text1"/>
        </w:rPr>
        <w:t xml:space="preserve"> within EA methodologies</w:t>
      </w:r>
    </w:p>
    <w:p w:rsidR="00A63875" w:rsidRPr="00485B5A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85B5A">
        <w:rPr>
          <w:rFonts w:ascii="Times New Roman" w:hAnsi="Times New Roman" w:cs="Times New Roman"/>
          <w:color w:val="000000" w:themeColor="text1"/>
        </w:rPr>
        <w:t>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85B5A">
        <w:rPr>
          <w:rFonts w:ascii="Times New Roman" w:hAnsi="Times New Roman" w:cs="Times New Roman"/>
          <w:color w:val="000000" w:themeColor="text1"/>
        </w:rPr>
        <w:t xml:space="preserve"> integration and/or </w:t>
      </w:r>
      <w:hyperlink r:id="rId6" w:tooltip="Standardization" w:history="1">
        <w:r w:rsidRPr="00485B5A">
          <w:rPr>
            <w:rFonts w:ascii="Times New Roman" w:hAnsi="Times New Roman" w:cs="Times New Roman"/>
            <w:color w:val="000000" w:themeColor="text1"/>
          </w:rPr>
          <w:t>standardization</w:t>
        </w:r>
      </w:hyperlink>
      <w:r w:rsidRPr="00485B5A">
        <w:rPr>
          <w:rFonts w:ascii="Times New Roman" w:hAnsi="Times New Roman" w:cs="Times New Roman"/>
          <w:color w:val="000000" w:themeColor="text1"/>
        </w:rPr>
        <w:t xml:space="preserve"> of business processes,</w:t>
      </w:r>
    </w:p>
    <w:p w:rsidR="00A63875" w:rsidRPr="00485B5A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Innovations of improving</w:t>
      </w:r>
      <w:r w:rsidRPr="00485B5A">
        <w:rPr>
          <w:rFonts w:ascii="Times New Roman" w:hAnsi="Times New Roman" w:cs="Times New Roman"/>
          <w:color w:val="000000" w:themeColor="text1"/>
        </w:rPr>
        <w:t xml:space="preserve"> the quality and timeliness of business </w:t>
      </w:r>
      <w:r>
        <w:rPr>
          <w:rFonts w:ascii="Times New Roman" w:hAnsi="Times New Roman" w:cs="Times New Roman"/>
          <w:color w:val="000000" w:themeColor="text1"/>
        </w:rPr>
        <w:t>data/</w:t>
      </w:r>
      <w:r w:rsidRPr="00485B5A">
        <w:rPr>
          <w:rFonts w:ascii="Times New Roman" w:hAnsi="Times New Roman" w:cs="Times New Roman"/>
          <w:color w:val="000000" w:themeColor="text1"/>
        </w:rPr>
        <w:t>information</w:t>
      </w:r>
      <w:r>
        <w:rPr>
          <w:rFonts w:ascii="Times New Roman" w:hAnsi="Times New Roman" w:cs="Times New Roman"/>
          <w:color w:val="000000" w:themeColor="text1"/>
        </w:rPr>
        <w:t xml:space="preserve"> maps</w:t>
      </w:r>
      <w:r w:rsidRPr="00485B5A">
        <w:rPr>
          <w:rFonts w:ascii="Times New Roman" w:hAnsi="Times New Roman" w:cs="Times New Roman"/>
          <w:color w:val="000000" w:themeColor="text1"/>
        </w:rPr>
        <w:t>.</w:t>
      </w:r>
    </w:p>
    <w:p w:rsidR="00A63875" w:rsidRPr="00CB48A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EA innovations and impact in EA training and human performance enhancement</w:t>
      </w:r>
    </w:p>
    <w:p w:rsidR="00A63875" w:rsidRDefault="00A63875" w:rsidP="00A6387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EA innovations Educational d</w:t>
      </w:r>
      <w:r w:rsidRPr="00CB48A5">
        <w:rPr>
          <w:rFonts w:ascii="Times New Roman" w:hAnsi="Times New Roman" w:cs="Times New Roman"/>
          <w:color w:val="000000" w:themeColor="text1"/>
        </w:rPr>
        <w:t xml:space="preserve">ata mining and </w:t>
      </w:r>
      <w:r>
        <w:rPr>
          <w:rFonts w:ascii="Times New Roman" w:hAnsi="Times New Roman" w:cs="Times New Roman"/>
          <w:color w:val="000000" w:themeColor="text1"/>
        </w:rPr>
        <w:t>learning</w:t>
      </w:r>
      <w:r w:rsidRPr="00CB48A5">
        <w:rPr>
          <w:rFonts w:ascii="Times New Roman" w:hAnsi="Times New Roman" w:cs="Times New Roman"/>
          <w:color w:val="000000" w:themeColor="text1"/>
        </w:rPr>
        <w:t xml:space="preserve"> analytics</w:t>
      </w:r>
      <w:r>
        <w:rPr>
          <w:rFonts w:ascii="Times New Roman" w:hAnsi="Times New Roman" w:cs="Times New Roman"/>
          <w:color w:val="000000" w:themeColor="text1"/>
        </w:rPr>
        <w:t xml:space="preserve"> for MIS</w:t>
      </w:r>
    </w:p>
    <w:p w:rsidR="00C71FCE" w:rsidRPr="00CB48A5" w:rsidRDefault="00C71FCE" w:rsidP="00BE473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D71080" w:rsidRPr="00CB48A5" w:rsidRDefault="00D71080" w:rsidP="00BE473F">
      <w:pPr>
        <w:pStyle w:val="PlainText"/>
        <w:jc w:val="both"/>
        <w:rPr>
          <w:rFonts w:ascii="Times New Roman" w:hAnsi="Times New Roman" w:cs="Times New Roman"/>
          <w:color w:val="000000" w:themeColor="text1"/>
        </w:rPr>
      </w:pPr>
    </w:p>
    <w:p w:rsidR="00564880" w:rsidRDefault="00564880" w:rsidP="00564880">
      <w:pPr>
        <w:jc w:val="center"/>
        <w:rPr>
          <w:b/>
          <w:color w:val="000000"/>
          <w:lang w:val="en-GB"/>
        </w:rPr>
      </w:pPr>
      <w:r w:rsidRPr="00CB48A5">
        <w:rPr>
          <w:b/>
          <w:color w:val="000000"/>
          <w:lang w:val="en-GB"/>
        </w:rPr>
        <w:t xml:space="preserve">Important Dates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3686"/>
      </w:tblGrid>
      <w:tr w:rsidR="00564880" w:rsidTr="00333379">
        <w:tc>
          <w:tcPr>
            <w:tcW w:w="6520" w:type="dxa"/>
          </w:tcPr>
          <w:p w:rsidR="00564880" w:rsidRPr="003D4591" w:rsidRDefault="00564880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Paper submission deadline              </w:t>
            </w:r>
          </w:p>
        </w:tc>
        <w:tc>
          <w:tcPr>
            <w:tcW w:w="3686" w:type="dxa"/>
          </w:tcPr>
          <w:p w:rsidR="00564880" w:rsidRPr="003D4591" w:rsidRDefault="0062058E" w:rsidP="006205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March 1, </w:t>
            </w:r>
            <w:r w:rsidR="00564880" w:rsidRPr="003D4591">
              <w:rPr>
                <w:b/>
              </w:rPr>
              <w:t>2016</w:t>
            </w:r>
          </w:p>
        </w:tc>
      </w:tr>
      <w:tr w:rsidR="00564880" w:rsidTr="00333379">
        <w:tc>
          <w:tcPr>
            <w:tcW w:w="6520" w:type="dxa"/>
          </w:tcPr>
          <w:p w:rsidR="00564880" w:rsidRPr="003D4591" w:rsidRDefault="00564880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>Notification of acceptance</w:t>
            </w:r>
          </w:p>
        </w:tc>
        <w:tc>
          <w:tcPr>
            <w:tcW w:w="3686" w:type="dxa"/>
          </w:tcPr>
          <w:p w:rsidR="00564880" w:rsidRPr="003D4591" w:rsidRDefault="0062058E" w:rsidP="0062058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</w:rPr>
              <w:t xml:space="preserve">March 14, </w:t>
            </w:r>
            <w:r w:rsidR="00564880" w:rsidRPr="003D4591">
              <w:rPr>
                <w:b/>
              </w:rPr>
              <w:t>2016</w:t>
            </w:r>
          </w:p>
        </w:tc>
      </w:tr>
      <w:tr w:rsidR="00564880" w:rsidTr="00333379">
        <w:tc>
          <w:tcPr>
            <w:tcW w:w="6520" w:type="dxa"/>
          </w:tcPr>
          <w:p w:rsidR="00564880" w:rsidRPr="003D4591" w:rsidRDefault="00564880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Camera ready and registration      </w:t>
            </w:r>
          </w:p>
        </w:tc>
        <w:tc>
          <w:tcPr>
            <w:tcW w:w="3686" w:type="dxa"/>
          </w:tcPr>
          <w:p w:rsidR="00564880" w:rsidRPr="003D4591" w:rsidRDefault="0062058E" w:rsidP="006205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April 10, </w:t>
            </w:r>
            <w:r w:rsidR="00564880" w:rsidRPr="003D4591">
              <w:rPr>
                <w:b/>
              </w:rPr>
              <w:t>2016</w:t>
            </w:r>
          </w:p>
        </w:tc>
      </w:tr>
      <w:tr w:rsidR="00564880" w:rsidTr="00333379">
        <w:tc>
          <w:tcPr>
            <w:tcW w:w="6520" w:type="dxa"/>
          </w:tcPr>
          <w:p w:rsidR="00564880" w:rsidRPr="003D4591" w:rsidRDefault="00564880" w:rsidP="00333379">
            <w:pPr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Conference Date                               </w:t>
            </w:r>
          </w:p>
        </w:tc>
        <w:tc>
          <w:tcPr>
            <w:tcW w:w="3686" w:type="dxa"/>
          </w:tcPr>
          <w:p w:rsidR="00564880" w:rsidRPr="003D4591" w:rsidRDefault="00564880" w:rsidP="00333379">
            <w:pPr>
              <w:jc w:val="center"/>
              <w:rPr>
                <w:b/>
                <w:color w:val="000000"/>
                <w:lang w:val="en-GB"/>
              </w:rPr>
            </w:pPr>
            <w:r w:rsidRPr="003D4591">
              <w:rPr>
                <w:b/>
              </w:rPr>
              <w:t xml:space="preserve"> April </w:t>
            </w:r>
            <w:r w:rsidR="0062058E">
              <w:rPr>
                <w:b/>
              </w:rPr>
              <w:t xml:space="preserve"> 26-29, </w:t>
            </w:r>
            <w:bookmarkStart w:id="0" w:name="_GoBack"/>
            <w:bookmarkEnd w:id="0"/>
            <w:r w:rsidRPr="003D4591">
              <w:rPr>
                <w:b/>
              </w:rPr>
              <w:t>2016</w:t>
            </w:r>
          </w:p>
        </w:tc>
      </w:tr>
    </w:tbl>
    <w:p w:rsidR="00564880" w:rsidRPr="00CB48A5" w:rsidRDefault="00564880" w:rsidP="00564880">
      <w:pPr>
        <w:jc w:val="center"/>
        <w:rPr>
          <w:b/>
          <w:color w:val="000000"/>
          <w:lang w:val="en-GB"/>
        </w:rPr>
      </w:pPr>
    </w:p>
    <w:p w:rsidR="00F752B5" w:rsidRPr="00FA74BB" w:rsidRDefault="00F752B5">
      <w:pPr>
        <w:pStyle w:val="Heading6"/>
        <w:rPr>
          <w:sz w:val="21"/>
          <w:szCs w:val="21"/>
        </w:rPr>
      </w:pPr>
    </w:p>
    <w:sectPr w:rsidR="00F752B5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3F5E"/>
    <w:multiLevelType w:val="multilevel"/>
    <w:tmpl w:val="6FA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4"/>
    <w:rsid w:val="00015D0A"/>
    <w:rsid w:val="00032F23"/>
    <w:rsid w:val="00035A62"/>
    <w:rsid w:val="000417A2"/>
    <w:rsid w:val="00047560"/>
    <w:rsid w:val="00087093"/>
    <w:rsid w:val="000D6C5F"/>
    <w:rsid w:val="00100649"/>
    <w:rsid w:val="001541B6"/>
    <w:rsid w:val="00155DDB"/>
    <w:rsid w:val="00161126"/>
    <w:rsid w:val="00167B63"/>
    <w:rsid w:val="00181B46"/>
    <w:rsid w:val="001B04A5"/>
    <w:rsid w:val="001B19B2"/>
    <w:rsid w:val="001C6C83"/>
    <w:rsid w:val="001E510E"/>
    <w:rsid w:val="00240107"/>
    <w:rsid w:val="002A1937"/>
    <w:rsid w:val="003365DA"/>
    <w:rsid w:val="0038311C"/>
    <w:rsid w:val="003966BD"/>
    <w:rsid w:val="003A0217"/>
    <w:rsid w:val="003A6BA9"/>
    <w:rsid w:val="003C6819"/>
    <w:rsid w:val="004544E0"/>
    <w:rsid w:val="00454E14"/>
    <w:rsid w:val="00485139"/>
    <w:rsid w:val="0048537F"/>
    <w:rsid w:val="00485B5A"/>
    <w:rsid w:val="004946F6"/>
    <w:rsid w:val="004B49FD"/>
    <w:rsid w:val="005005C4"/>
    <w:rsid w:val="00501E91"/>
    <w:rsid w:val="0052244E"/>
    <w:rsid w:val="00564880"/>
    <w:rsid w:val="005A377E"/>
    <w:rsid w:val="005A67D0"/>
    <w:rsid w:val="005B4AE6"/>
    <w:rsid w:val="005C7624"/>
    <w:rsid w:val="005D0270"/>
    <w:rsid w:val="005E2EE6"/>
    <w:rsid w:val="00610DD1"/>
    <w:rsid w:val="0062058E"/>
    <w:rsid w:val="00663B3B"/>
    <w:rsid w:val="006B7D9A"/>
    <w:rsid w:val="007026C1"/>
    <w:rsid w:val="00705410"/>
    <w:rsid w:val="00716E90"/>
    <w:rsid w:val="00772133"/>
    <w:rsid w:val="0079127A"/>
    <w:rsid w:val="007A2087"/>
    <w:rsid w:val="007C5976"/>
    <w:rsid w:val="00811DF8"/>
    <w:rsid w:val="00815159"/>
    <w:rsid w:val="008822DC"/>
    <w:rsid w:val="00883A74"/>
    <w:rsid w:val="00892885"/>
    <w:rsid w:val="008B7BF5"/>
    <w:rsid w:val="008C389D"/>
    <w:rsid w:val="0093018F"/>
    <w:rsid w:val="00957B73"/>
    <w:rsid w:val="009C715C"/>
    <w:rsid w:val="00A00F6C"/>
    <w:rsid w:val="00A4645C"/>
    <w:rsid w:val="00A60368"/>
    <w:rsid w:val="00A63875"/>
    <w:rsid w:val="00B02E7C"/>
    <w:rsid w:val="00B06C60"/>
    <w:rsid w:val="00B31FE5"/>
    <w:rsid w:val="00B42237"/>
    <w:rsid w:val="00B67D67"/>
    <w:rsid w:val="00B818B5"/>
    <w:rsid w:val="00B82542"/>
    <w:rsid w:val="00B90A77"/>
    <w:rsid w:val="00BA4342"/>
    <w:rsid w:val="00BC4778"/>
    <w:rsid w:val="00BD2E8C"/>
    <w:rsid w:val="00BE473F"/>
    <w:rsid w:val="00BF4123"/>
    <w:rsid w:val="00C60CD8"/>
    <w:rsid w:val="00C71FCE"/>
    <w:rsid w:val="00C815CC"/>
    <w:rsid w:val="00C9684A"/>
    <w:rsid w:val="00CB48A5"/>
    <w:rsid w:val="00CD432A"/>
    <w:rsid w:val="00CD5822"/>
    <w:rsid w:val="00CF3F4A"/>
    <w:rsid w:val="00D33CCC"/>
    <w:rsid w:val="00D648E0"/>
    <w:rsid w:val="00D71080"/>
    <w:rsid w:val="00D7440F"/>
    <w:rsid w:val="00DD7FB7"/>
    <w:rsid w:val="00DE2CAF"/>
    <w:rsid w:val="00DE4498"/>
    <w:rsid w:val="00DF3A26"/>
    <w:rsid w:val="00E1208B"/>
    <w:rsid w:val="00E14791"/>
    <w:rsid w:val="00E452A4"/>
    <w:rsid w:val="00E5160B"/>
    <w:rsid w:val="00E57AEE"/>
    <w:rsid w:val="00E85982"/>
    <w:rsid w:val="00E915F8"/>
    <w:rsid w:val="00E96C1D"/>
    <w:rsid w:val="00EA7DC9"/>
    <w:rsid w:val="00EF4A8F"/>
    <w:rsid w:val="00EF682E"/>
    <w:rsid w:val="00F12C30"/>
    <w:rsid w:val="00F30F4C"/>
    <w:rsid w:val="00F37428"/>
    <w:rsid w:val="00F659BA"/>
    <w:rsid w:val="00F752B5"/>
    <w:rsid w:val="00FA74BB"/>
    <w:rsid w:val="00FF05D1"/>
    <w:rsid w:val="00FF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39E8A9-F275-4EFA-ABCF-3BB50A1B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A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oSpacing">
    <w:name w:val="No Spacing"/>
    <w:uiPriority w:val="1"/>
    <w:qFormat/>
    <w:rsid w:val="00E5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E5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tandardiz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2015-12-27T22:24:00Z</dcterms:created>
  <dcterms:modified xsi:type="dcterms:W3CDTF">2015-12-28T11:01:00Z</dcterms:modified>
</cp:coreProperties>
</file>